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A8C08" w14:textId="77777777" w:rsidR="004E7645" w:rsidRPr="001E1C35" w:rsidRDefault="004E7645" w:rsidP="001E1C35">
      <w:pPr>
        <w:widowControl w:val="0"/>
        <w:spacing w:line="360" w:lineRule="auto"/>
        <w:rPr>
          <w:rFonts w:ascii="Verdana" w:hAnsi="Verdana" w:cs="Microsoft Sans Serif"/>
          <w:sz w:val="20"/>
          <w:szCs w:val="20"/>
        </w:rPr>
      </w:pPr>
    </w:p>
    <w:p w14:paraId="341AEEF7" w14:textId="77777777" w:rsidR="004E7645" w:rsidRPr="000A3D02" w:rsidRDefault="004D0537">
      <w:pPr>
        <w:pStyle w:val="Sangra3detindependiente"/>
        <w:ind w:firstLine="0"/>
      </w:pPr>
      <w:bookmarkStart w:id="0" w:name="A7"/>
      <w:bookmarkStart w:id="1" w:name="b1"/>
      <w:r w:rsidRPr="000A3D02">
        <w:t>PLIEGO DE CONDICIONES</w:t>
      </w:r>
    </w:p>
    <w:bookmarkEnd w:id="0"/>
    <w:bookmarkEnd w:id="1"/>
    <w:p w14:paraId="084E4E7A" w14:textId="77777777" w:rsidR="00D13C7A" w:rsidRDefault="00D13C7A" w:rsidP="00236A92">
      <w:pPr>
        <w:pStyle w:val="verdanaaaaaaaaaaaaaaaaaaaaaaaaaaaaaaaaaaaaaaaaaaaaaaaaa"/>
      </w:pPr>
    </w:p>
    <w:tbl>
      <w:tblPr>
        <w:tblW w:w="8592" w:type="dxa"/>
        <w:tblInd w:w="60" w:type="dxa"/>
        <w:tblBorders>
          <w:top w:val="single" w:sz="12" w:space="0" w:color="333399"/>
          <w:left w:val="single" w:sz="12" w:space="0" w:color="333399"/>
          <w:bottom w:val="single" w:sz="12" w:space="0" w:color="333399"/>
          <w:right w:val="single" w:sz="12" w:space="0" w:color="333399"/>
          <w:insideH w:val="single" w:sz="12" w:space="0" w:color="333399"/>
          <w:insideV w:val="single" w:sz="12" w:space="0" w:color="333399"/>
        </w:tblBorders>
        <w:shd w:val="clear" w:color="auto" w:fill="FFCC99"/>
        <w:tblLayout w:type="fixed"/>
        <w:tblLook w:val="0000" w:firstRow="0" w:lastRow="0" w:firstColumn="0" w:lastColumn="0" w:noHBand="0" w:noVBand="0"/>
      </w:tblPr>
      <w:tblGrid>
        <w:gridCol w:w="8592"/>
      </w:tblGrid>
      <w:tr w:rsidR="00A346A0" w:rsidRPr="000A3D02" w14:paraId="1840D3F2" w14:textId="77777777">
        <w:trPr>
          <w:trHeight w:val="193"/>
        </w:trPr>
        <w:tc>
          <w:tcPr>
            <w:tcW w:w="8592" w:type="dxa"/>
            <w:tcBorders>
              <w:top w:val="single" w:sz="8" w:space="0" w:color="333399"/>
              <w:left w:val="single" w:sz="8" w:space="0" w:color="333399"/>
              <w:bottom w:val="single" w:sz="8" w:space="0" w:color="333399"/>
              <w:right w:val="single" w:sz="8" w:space="0" w:color="333399"/>
            </w:tcBorders>
            <w:shd w:val="clear" w:color="auto" w:fill="FFCC99"/>
            <w:vAlign w:val="center"/>
          </w:tcPr>
          <w:p w14:paraId="3F256281" w14:textId="77777777" w:rsidR="00A346A0" w:rsidRPr="000A3D02" w:rsidRDefault="00A346A0" w:rsidP="00A346A0">
            <w:pPr>
              <w:pStyle w:val="Ttulo1"/>
              <w:keepLines/>
              <w:tabs>
                <w:tab w:val="left" w:pos="0"/>
              </w:tabs>
              <w:ind w:firstLine="732"/>
              <w:jc w:val="left"/>
              <w:rPr>
                <w:rFonts w:cs="Arial"/>
                <w:bCs w:val="0"/>
              </w:rPr>
            </w:pPr>
            <w:r w:rsidRPr="000A3D02">
              <w:rPr>
                <w:rFonts w:cs="Arial"/>
                <w:bCs w:val="0"/>
              </w:rPr>
              <w:t>CLÁUSULA PRIMERA. Objeto del Contrato</w:t>
            </w:r>
          </w:p>
        </w:tc>
      </w:tr>
    </w:tbl>
    <w:p w14:paraId="0A0F9FAB" w14:textId="77777777" w:rsidR="00A346A0" w:rsidRPr="000A3D02" w:rsidRDefault="00A346A0" w:rsidP="00236A92">
      <w:pPr>
        <w:pStyle w:val="verdanaaaaaaaaaaaaaaaaaaaaaaaaaaaaaaaaaaaaaaaaaaaaaaaaa"/>
      </w:pPr>
    </w:p>
    <w:p w14:paraId="146D11CE" w14:textId="77777777" w:rsidR="00226F4A" w:rsidRDefault="00226F4A" w:rsidP="004850EA">
      <w:pPr>
        <w:pStyle w:val="verdanaaaaaaaaaaaaaaaaaaaaaaaaaaaaaaaaaaaaaaaaaaaaaaaaa"/>
        <w:rPr>
          <w:iCs/>
          <w:lang w:val="es-ES_tradnl"/>
        </w:rPr>
      </w:pPr>
      <w:r w:rsidRPr="000A3D02">
        <w:t xml:space="preserve">El objeto del contrato es el arrendamiento del </w:t>
      </w:r>
      <w:r w:rsidR="00203A52">
        <w:t>local</w:t>
      </w:r>
      <w:r w:rsidRPr="000A3D02">
        <w:rPr>
          <w:lang w:val="es-ES_tradnl"/>
        </w:rPr>
        <w:t xml:space="preserve">, </w:t>
      </w:r>
      <w:r w:rsidRPr="000A3D02">
        <w:t>propiedad de este Ayuntamiento, que está calificado como bien patrimonial en el Inventario Municipal</w:t>
      </w:r>
      <w:r w:rsidR="00203A52">
        <w:t>, con referencia catastral 1096403TM7919N0001AU</w:t>
      </w:r>
      <w:r w:rsidRPr="000A3D02">
        <w:t xml:space="preserve"> y ubicado en la c/ </w:t>
      </w:r>
      <w:smartTag w:uri="urn:schemas-microsoft-com:office:smarttags" w:element="PersonName">
        <w:smartTagPr>
          <w:attr w:name="ProductID" w:val="La Viña"/>
        </w:smartTagPr>
        <w:r w:rsidR="00203A52">
          <w:t>La Viña</w:t>
        </w:r>
      </w:smartTag>
      <w:r w:rsidRPr="000A3D02">
        <w:t xml:space="preserve">, número </w:t>
      </w:r>
      <w:r w:rsidR="00203A52">
        <w:t>16</w:t>
      </w:r>
      <w:r w:rsidRPr="000A3D02">
        <w:t xml:space="preserve">, de </w:t>
      </w:r>
      <w:r w:rsidR="00203A52">
        <w:t xml:space="preserve">la localidad de </w:t>
      </w:r>
      <w:proofErr w:type="spellStart"/>
      <w:r w:rsidR="00203A52">
        <w:t>Grisuela</w:t>
      </w:r>
      <w:proofErr w:type="spellEnd"/>
      <w:r w:rsidR="00203A52">
        <w:t xml:space="preserve"> del Páramo, perteneciente a </w:t>
      </w:r>
      <w:r w:rsidRPr="000A3D02">
        <w:t xml:space="preserve">este Municipio, </w:t>
      </w:r>
      <w:r w:rsidRPr="000A3D02">
        <w:rPr>
          <w:iCs/>
          <w:lang w:val="es-ES_tradnl"/>
        </w:rPr>
        <w:t xml:space="preserve">para destinarlo a </w:t>
      </w:r>
      <w:r w:rsidR="00203A52">
        <w:rPr>
          <w:iCs/>
          <w:lang w:val="es-ES_tradnl"/>
        </w:rPr>
        <w:t>BAR</w:t>
      </w:r>
    </w:p>
    <w:p w14:paraId="3750C588" w14:textId="77777777" w:rsidR="00EC299F" w:rsidRPr="000A3D02" w:rsidRDefault="00EC299F" w:rsidP="00203A52">
      <w:pPr>
        <w:spacing w:line="360" w:lineRule="auto"/>
        <w:ind w:firstLine="696"/>
        <w:jc w:val="both"/>
        <w:rPr>
          <w:rFonts w:ascii="Verdana" w:hAnsi="Verdana"/>
          <w:i/>
          <w:vanish/>
          <w:sz w:val="20"/>
          <w:szCs w:val="20"/>
        </w:rPr>
      </w:pPr>
      <w:r w:rsidRPr="000A3D02">
        <w:rPr>
          <w:rFonts w:ascii="Verdana" w:hAnsi="Verdana"/>
          <w:sz w:val="20"/>
        </w:rPr>
        <w:t xml:space="preserve">El precio del arrendamiento asciende a </w:t>
      </w:r>
      <w:r w:rsidR="00E03F0E" w:rsidRPr="00E03F0E">
        <w:rPr>
          <w:rFonts w:ascii="Verdana" w:hAnsi="Verdana"/>
          <w:b/>
          <w:sz w:val="20"/>
        </w:rPr>
        <w:t>60</w:t>
      </w:r>
      <w:r w:rsidR="00203A52" w:rsidRPr="00E03F0E">
        <w:rPr>
          <w:rFonts w:ascii="Verdana" w:hAnsi="Verdana"/>
          <w:b/>
          <w:sz w:val="20"/>
        </w:rPr>
        <w:t xml:space="preserve"> </w:t>
      </w:r>
      <w:r w:rsidRPr="00E03F0E">
        <w:rPr>
          <w:rFonts w:ascii="Verdana" w:hAnsi="Verdana"/>
          <w:b/>
          <w:sz w:val="20"/>
        </w:rPr>
        <w:t>euros</w:t>
      </w:r>
      <w:r w:rsidR="00203A52" w:rsidRPr="00E03F0E">
        <w:rPr>
          <w:rFonts w:ascii="Verdana" w:hAnsi="Verdana"/>
          <w:b/>
          <w:sz w:val="20"/>
        </w:rPr>
        <w:t>/año</w:t>
      </w:r>
      <w:r w:rsidR="00E03F0E" w:rsidRPr="00E03F0E">
        <w:rPr>
          <w:rFonts w:ascii="Verdana" w:hAnsi="Verdana"/>
          <w:b/>
          <w:sz w:val="20"/>
        </w:rPr>
        <w:t xml:space="preserve"> </w:t>
      </w:r>
      <w:r w:rsidR="00E03F0E" w:rsidRPr="00E03F0E">
        <w:rPr>
          <w:rFonts w:ascii="Verdana" w:hAnsi="Verdana"/>
          <w:b/>
          <w:i/>
          <w:sz w:val="18"/>
          <w:szCs w:val="18"/>
        </w:rPr>
        <w:t>- 5 euros/mes</w:t>
      </w:r>
      <w:r w:rsidRPr="000A3D02">
        <w:rPr>
          <w:rFonts w:ascii="Verdana" w:hAnsi="Verdana"/>
          <w:i/>
          <w:vanish/>
          <w:sz w:val="18"/>
          <w:szCs w:val="18"/>
        </w:rPr>
        <w:t>]</w:t>
      </w:r>
      <w:r w:rsidRPr="000A3D02">
        <w:rPr>
          <w:rFonts w:ascii="Verdana" w:hAnsi="Verdana"/>
          <w:i/>
          <w:vanish/>
          <w:sz w:val="20"/>
          <w:szCs w:val="20"/>
        </w:rPr>
        <w:t>.</w:t>
      </w:r>
    </w:p>
    <w:p w14:paraId="30B6C700" w14:textId="77777777" w:rsidR="00EC299F" w:rsidRPr="000A3D02" w:rsidRDefault="00EC299F" w:rsidP="00EC299F">
      <w:pPr>
        <w:spacing w:line="360" w:lineRule="auto"/>
        <w:ind w:firstLine="696"/>
        <w:jc w:val="both"/>
        <w:rPr>
          <w:rFonts w:ascii="Verdana" w:hAnsi="Verdana"/>
          <w:sz w:val="20"/>
        </w:rPr>
      </w:pPr>
    </w:p>
    <w:p w14:paraId="6EFD279C" w14:textId="77777777" w:rsidR="00EC299F" w:rsidRPr="000A3D02" w:rsidRDefault="00EC299F" w:rsidP="00EC299F">
      <w:pPr>
        <w:spacing w:line="360" w:lineRule="auto"/>
        <w:ind w:firstLine="709"/>
        <w:jc w:val="both"/>
        <w:rPr>
          <w:rFonts w:ascii="Verdana" w:hAnsi="Verdana" w:cs="Arial"/>
          <w:color w:val="000000"/>
          <w:sz w:val="20"/>
        </w:rPr>
      </w:pPr>
      <w:r w:rsidRPr="000A3D02">
        <w:rPr>
          <w:rFonts w:ascii="Verdana" w:hAnsi="Verdana" w:cs="Arial"/>
          <w:color w:val="000000"/>
          <w:sz w:val="20"/>
        </w:rPr>
        <w:t>El contrato definido tiene la calificación de contrato privado, tal y como establece e</w:t>
      </w:r>
      <w:r w:rsidR="00E945FF">
        <w:rPr>
          <w:rFonts w:ascii="Verdana" w:hAnsi="Verdana" w:cs="Arial"/>
          <w:color w:val="000000"/>
          <w:sz w:val="20"/>
        </w:rPr>
        <w:t xml:space="preserve">n </w:t>
      </w:r>
      <w:r w:rsidR="00276849" w:rsidRPr="000A3D02">
        <w:rPr>
          <w:rFonts w:ascii="Verdana" w:hAnsi="Verdana" w:cs="Arial"/>
          <w:color w:val="000000"/>
          <w:sz w:val="20"/>
        </w:rPr>
        <w:t xml:space="preserve">el Texto Refundido de la Ley de Contratos del Sector Público </w:t>
      </w:r>
      <w:r w:rsidR="00E945FF">
        <w:rPr>
          <w:rFonts w:ascii="Verdana" w:hAnsi="Verdana" w:cs="Arial"/>
          <w:color w:val="000000"/>
          <w:sz w:val="20"/>
        </w:rPr>
        <w:t>9</w:t>
      </w:r>
      <w:r w:rsidR="00276849" w:rsidRPr="000A3D02">
        <w:rPr>
          <w:rFonts w:ascii="Verdana" w:hAnsi="Verdana" w:cs="Arial"/>
          <w:color w:val="000000"/>
          <w:sz w:val="20"/>
        </w:rPr>
        <w:t>/201</w:t>
      </w:r>
      <w:r w:rsidR="00E945FF">
        <w:rPr>
          <w:rFonts w:ascii="Verdana" w:hAnsi="Verdana" w:cs="Arial"/>
          <w:color w:val="000000"/>
          <w:sz w:val="20"/>
        </w:rPr>
        <w:t>7</w:t>
      </w:r>
      <w:r w:rsidR="00276849" w:rsidRPr="000A3D02">
        <w:rPr>
          <w:rFonts w:ascii="Verdana" w:hAnsi="Verdana" w:cs="Arial"/>
          <w:color w:val="000000"/>
          <w:sz w:val="20"/>
        </w:rPr>
        <w:t xml:space="preserve">, de </w:t>
      </w:r>
      <w:r w:rsidR="00E945FF">
        <w:rPr>
          <w:rFonts w:ascii="Verdana" w:hAnsi="Verdana" w:cs="Arial"/>
          <w:color w:val="000000"/>
          <w:sz w:val="20"/>
        </w:rPr>
        <w:t>8</w:t>
      </w:r>
      <w:r w:rsidR="00276849" w:rsidRPr="000A3D02">
        <w:rPr>
          <w:rFonts w:ascii="Verdana" w:hAnsi="Verdana" w:cs="Arial"/>
          <w:color w:val="000000"/>
          <w:sz w:val="20"/>
        </w:rPr>
        <w:t xml:space="preserve"> de noviembre</w:t>
      </w:r>
      <w:r w:rsidRPr="000A3D02">
        <w:rPr>
          <w:rFonts w:ascii="Verdana" w:hAnsi="Verdana" w:cs="Arial"/>
          <w:color w:val="000000"/>
          <w:sz w:val="20"/>
        </w:rPr>
        <w:t>.</w:t>
      </w:r>
    </w:p>
    <w:p w14:paraId="00E578FF" w14:textId="77777777" w:rsidR="00EC299F" w:rsidRPr="000A3D02" w:rsidRDefault="00EC299F" w:rsidP="00EC299F">
      <w:pPr>
        <w:spacing w:line="360" w:lineRule="auto"/>
        <w:ind w:firstLine="709"/>
        <w:jc w:val="both"/>
        <w:rPr>
          <w:rFonts w:ascii="Verdana" w:hAnsi="Verdana" w:cs="Arial"/>
          <w:color w:val="000000"/>
          <w:sz w:val="20"/>
        </w:rPr>
      </w:pPr>
    </w:p>
    <w:tbl>
      <w:tblPr>
        <w:tblW w:w="0" w:type="auto"/>
        <w:tblInd w:w="-26"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511"/>
      </w:tblGrid>
      <w:tr w:rsidR="00EC299F" w:rsidRPr="000A3D02" w14:paraId="3126632D" w14:textId="77777777">
        <w:tc>
          <w:tcPr>
            <w:tcW w:w="8671" w:type="dxa"/>
            <w:shd w:val="clear" w:color="auto" w:fill="FFCC99"/>
          </w:tcPr>
          <w:p w14:paraId="7E5F82B5" w14:textId="77777777" w:rsidR="00EC299F" w:rsidRPr="000A3D02" w:rsidRDefault="00EC299F" w:rsidP="00B179D1">
            <w:pPr>
              <w:spacing w:line="360" w:lineRule="auto"/>
              <w:ind w:firstLine="722"/>
              <w:rPr>
                <w:rFonts w:ascii="Verdana" w:hAnsi="Verdana" w:cs="Arial"/>
                <w:bCs/>
                <w:color w:val="333399"/>
                <w:sz w:val="20"/>
              </w:rPr>
            </w:pPr>
            <w:r w:rsidRPr="000A3D02">
              <w:rPr>
                <w:rFonts w:ascii="Verdana" w:hAnsi="Verdana" w:cs="Arial"/>
                <w:b/>
                <w:color w:val="333399"/>
                <w:sz w:val="20"/>
              </w:rPr>
              <w:t>CLÁUSULA SEGUNDA. Procedimiento de Selección y Adjudicación</w:t>
            </w:r>
          </w:p>
        </w:tc>
      </w:tr>
    </w:tbl>
    <w:p w14:paraId="28B7794F" w14:textId="77777777" w:rsidR="00EC299F" w:rsidRPr="000A3D02" w:rsidRDefault="00EC299F" w:rsidP="00CB3FE4">
      <w:pPr>
        <w:widowControl w:val="0"/>
        <w:spacing w:line="360" w:lineRule="auto"/>
        <w:ind w:right="-15"/>
        <w:jc w:val="both"/>
        <w:rPr>
          <w:rFonts w:ascii="Verdana" w:hAnsi="Verdana" w:cs="Arial"/>
          <w:color w:val="000000"/>
          <w:sz w:val="20"/>
        </w:rPr>
      </w:pPr>
    </w:p>
    <w:p w14:paraId="21B59BE0" w14:textId="77777777" w:rsidR="00D35975" w:rsidRPr="000A3D02" w:rsidRDefault="00D35975" w:rsidP="00D35975">
      <w:pPr>
        <w:widowControl w:val="0"/>
        <w:spacing w:line="360" w:lineRule="auto"/>
        <w:ind w:right="-15" w:firstLine="709"/>
        <w:jc w:val="both"/>
        <w:rPr>
          <w:rFonts w:ascii="Verdana" w:hAnsi="Verdana"/>
          <w:sz w:val="20"/>
        </w:rPr>
      </w:pPr>
      <w:r w:rsidRPr="000A3D02">
        <w:rPr>
          <w:rFonts w:ascii="Verdana" w:hAnsi="Verdana"/>
          <w:sz w:val="20"/>
        </w:rPr>
        <w:t xml:space="preserve">La forma de adjudicación del contrato del arrendamiento será </w:t>
      </w:r>
      <w:r w:rsidR="00AC58E8">
        <w:rPr>
          <w:rFonts w:ascii="Verdana" w:hAnsi="Verdana"/>
          <w:sz w:val="20"/>
        </w:rPr>
        <w:t xml:space="preserve">el concurso </w:t>
      </w:r>
    </w:p>
    <w:p w14:paraId="4F29A17D" w14:textId="77777777" w:rsidR="00D35975" w:rsidRPr="000A3D02" w:rsidRDefault="00D35975" w:rsidP="00D35975">
      <w:pPr>
        <w:widowControl w:val="0"/>
        <w:spacing w:line="360" w:lineRule="auto"/>
        <w:ind w:right="-15"/>
        <w:jc w:val="both"/>
        <w:rPr>
          <w:rFonts w:ascii="Verdana" w:hAnsi="Verdana" w:cs="Arial"/>
          <w:color w:val="000000"/>
          <w:sz w:val="20"/>
        </w:rPr>
      </w:pPr>
    </w:p>
    <w:tbl>
      <w:tblPr>
        <w:tblW w:w="8616"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616"/>
      </w:tblGrid>
      <w:tr w:rsidR="00EC299F" w:rsidRPr="000A3D02" w14:paraId="2756DD24" w14:textId="77777777">
        <w:trPr>
          <w:trHeight w:val="193"/>
        </w:trPr>
        <w:tc>
          <w:tcPr>
            <w:tcW w:w="8616" w:type="dxa"/>
            <w:shd w:val="clear" w:color="auto" w:fill="FFCC99"/>
            <w:vAlign w:val="center"/>
          </w:tcPr>
          <w:p w14:paraId="0B250C55" w14:textId="77777777" w:rsidR="00EC299F" w:rsidRPr="000A3D02" w:rsidRDefault="00EC299F" w:rsidP="00186A87">
            <w:pPr>
              <w:pStyle w:val="Ttulo1"/>
              <w:keepLines/>
              <w:tabs>
                <w:tab w:val="left" w:pos="0"/>
              </w:tabs>
              <w:ind w:firstLine="684"/>
              <w:jc w:val="left"/>
              <w:rPr>
                <w:rFonts w:cs="Arial"/>
                <w:bCs w:val="0"/>
              </w:rPr>
            </w:pPr>
            <w:r w:rsidRPr="000A3D02">
              <w:rPr>
                <w:rFonts w:cs="Arial"/>
                <w:bCs w:val="0"/>
              </w:rPr>
              <w:t xml:space="preserve">CLÁUSULA </w:t>
            </w:r>
            <w:r w:rsidR="00186A87" w:rsidRPr="000A3D02">
              <w:rPr>
                <w:rFonts w:cs="Arial"/>
                <w:bCs w:val="0"/>
              </w:rPr>
              <w:t>TERCER</w:t>
            </w:r>
            <w:r w:rsidRPr="000A3D02">
              <w:rPr>
                <w:rFonts w:cs="Arial"/>
                <w:bCs w:val="0"/>
              </w:rPr>
              <w:t xml:space="preserve">A. </w:t>
            </w:r>
            <w:r w:rsidR="00D35975" w:rsidRPr="000A3D02">
              <w:rPr>
                <w:rFonts w:cs="Arial"/>
                <w:bCs w:val="0"/>
              </w:rPr>
              <w:t>Importe del arrendamiento</w:t>
            </w:r>
          </w:p>
        </w:tc>
      </w:tr>
    </w:tbl>
    <w:p w14:paraId="4A6E73C3" w14:textId="77777777" w:rsidR="00EC299F" w:rsidRPr="00A46D4F" w:rsidRDefault="00EC299F" w:rsidP="00EC299F">
      <w:pPr>
        <w:spacing w:line="360" w:lineRule="auto"/>
        <w:ind w:firstLine="696"/>
        <w:jc w:val="both"/>
        <w:rPr>
          <w:rFonts w:ascii="Verdana" w:hAnsi="Verdana"/>
          <w:sz w:val="20"/>
          <w:szCs w:val="20"/>
        </w:rPr>
      </w:pPr>
    </w:p>
    <w:p w14:paraId="0A5BD6D6" w14:textId="262E5276" w:rsidR="004850EA" w:rsidRPr="000A3D02" w:rsidRDefault="004850EA" w:rsidP="00203A52">
      <w:pPr>
        <w:spacing w:line="360" w:lineRule="auto"/>
        <w:ind w:firstLine="696"/>
        <w:jc w:val="both"/>
        <w:rPr>
          <w:rFonts w:ascii="Verdana" w:eastAsia="MS Mincho" w:hAnsi="Verdana"/>
          <w:sz w:val="20"/>
        </w:rPr>
      </w:pPr>
      <w:r w:rsidRPr="000A3D02">
        <w:rPr>
          <w:rFonts w:ascii="Verdana" w:eastAsia="MS Mincho" w:hAnsi="Verdana"/>
          <w:sz w:val="20"/>
        </w:rPr>
        <w:t xml:space="preserve">El importe del arrendamiento se establece en la cantidad mínima de </w:t>
      </w:r>
      <w:r w:rsidR="00E03F0E" w:rsidRPr="00E03F0E">
        <w:rPr>
          <w:rFonts w:ascii="Verdana" w:hAnsi="Verdana"/>
          <w:b/>
          <w:sz w:val="20"/>
        </w:rPr>
        <w:t xml:space="preserve">60 euros/año </w:t>
      </w:r>
      <w:r w:rsidR="00E03F0E" w:rsidRPr="00E03F0E">
        <w:rPr>
          <w:rFonts w:ascii="Verdana" w:hAnsi="Verdana"/>
          <w:b/>
          <w:i/>
          <w:sz w:val="18"/>
          <w:szCs w:val="18"/>
        </w:rPr>
        <w:t>- 5 euros/mes</w:t>
      </w:r>
      <w:r w:rsidRPr="00E03F0E">
        <w:rPr>
          <w:rFonts w:ascii="Verdana" w:eastAsia="MS Mincho" w:hAnsi="Verdana"/>
          <w:b/>
          <w:i/>
          <w:iCs/>
          <w:sz w:val="18"/>
        </w:rPr>
        <w:t xml:space="preserve"> </w:t>
      </w:r>
      <w:r w:rsidRPr="000A3D02">
        <w:rPr>
          <w:rFonts w:ascii="Verdana" w:eastAsia="MS Mincho" w:hAnsi="Verdana"/>
          <w:sz w:val="20"/>
        </w:rPr>
        <w:t>que podrá ser mejorado al alza.</w:t>
      </w:r>
      <w:r w:rsidR="00CE3BE0">
        <w:rPr>
          <w:rFonts w:ascii="Verdana" w:eastAsia="MS Mincho" w:hAnsi="Verdana"/>
          <w:sz w:val="20"/>
        </w:rPr>
        <w:t xml:space="preserve"> </w:t>
      </w:r>
      <w:r w:rsidRPr="000A3D02">
        <w:rPr>
          <w:rFonts w:ascii="Verdana" w:eastAsia="MS Mincho" w:hAnsi="Verdana"/>
          <w:sz w:val="20"/>
        </w:rPr>
        <w:t xml:space="preserve">El pago de la renta será </w:t>
      </w:r>
      <w:r w:rsidR="00E03F0E">
        <w:rPr>
          <w:rFonts w:ascii="Verdana" w:eastAsia="MS Mincho" w:hAnsi="Verdana"/>
          <w:sz w:val="20"/>
        </w:rPr>
        <w:t>anual</w:t>
      </w:r>
      <w:r w:rsidRPr="000A3D02">
        <w:rPr>
          <w:rFonts w:ascii="Verdana" w:eastAsia="MS Mincho" w:hAnsi="Verdana"/>
          <w:sz w:val="20"/>
        </w:rPr>
        <w:t xml:space="preserve"> y se efectuará e</w:t>
      </w:r>
      <w:r w:rsidR="00203A52">
        <w:rPr>
          <w:rFonts w:ascii="Verdana" w:eastAsia="MS Mincho" w:hAnsi="Verdana"/>
          <w:sz w:val="20"/>
        </w:rPr>
        <w:t xml:space="preserve">ntre los días 1 y </w:t>
      </w:r>
      <w:r w:rsidR="00E03F0E">
        <w:rPr>
          <w:rFonts w:ascii="Verdana" w:eastAsia="MS Mincho" w:hAnsi="Verdana"/>
          <w:sz w:val="20"/>
        </w:rPr>
        <w:t>15</w:t>
      </w:r>
      <w:r w:rsidR="00203A52">
        <w:rPr>
          <w:rFonts w:ascii="Verdana" w:eastAsia="MS Mincho" w:hAnsi="Verdana"/>
          <w:sz w:val="20"/>
        </w:rPr>
        <w:t xml:space="preserve"> de</w:t>
      </w:r>
      <w:r w:rsidR="00E03F0E">
        <w:rPr>
          <w:rFonts w:ascii="Verdana" w:eastAsia="MS Mincho" w:hAnsi="Verdana"/>
          <w:sz w:val="20"/>
        </w:rPr>
        <w:t>l</w:t>
      </w:r>
      <w:r w:rsidR="00203A52">
        <w:rPr>
          <w:rFonts w:ascii="Verdana" w:eastAsia="MS Mincho" w:hAnsi="Verdana"/>
          <w:sz w:val="20"/>
        </w:rPr>
        <w:t xml:space="preserve"> mes</w:t>
      </w:r>
      <w:r w:rsidR="00E03F0E">
        <w:rPr>
          <w:rFonts w:ascii="Verdana" w:eastAsia="MS Mincho" w:hAnsi="Verdana"/>
          <w:sz w:val="20"/>
        </w:rPr>
        <w:t xml:space="preserve"> de enero</w:t>
      </w:r>
      <w:r w:rsidRPr="000A3D02">
        <w:rPr>
          <w:rFonts w:ascii="Verdana" w:eastAsia="MS Mincho" w:hAnsi="Verdana"/>
          <w:sz w:val="20"/>
        </w:rPr>
        <w:t xml:space="preserve"> en </w:t>
      </w:r>
      <w:r w:rsidR="00203A52">
        <w:rPr>
          <w:rFonts w:ascii="Verdana" w:eastAsia="MS Mincho" w:hAnsi="Verdana"/>
          <w:sz w:val="20"/>
        </w:rPr>
        <w:t>la cuenta bancaria que especifique el Ayuntamiento</w:t>
      </w:r>
      <w:r w:rsidR="00421C79">
        <w:rPr>
          <w:rFonts w:ascii="Verdana" w:eastAsia="MS Mincho" w:hAnsi="Verdana"/>
          <w:sz w:val="20"/>
        </w:rPr>
        <w:t>, a excepción del primer contrato, que se realizará el ingreso en el mes posterior a la firma del contrato.</w:t>
      </w:r>
    </w:p>
    <w:p w14:paraId="004D7ECD" w14:textId="77777777" w:rsidR="00203A52" w:rsidRDefault="004850EA" w:rsidP="00441AD3">
      <w:pPr>
        <w:spacing w:line="360" w:lineRule="auto"/>
        <w:ind w:firstLine="696"/>
        <w:jc w:val="both"/>
        <w:rPr>
          <w:rFonts w:ascii="Verdana" w:eastAsia="MS Mincho" w:hAnsi="Verdana"/>
          <w:sz w:val="20"/>
        </w:rPr>
      </w:pPr>
      <w:r w:rsidRPr="000A3D02">
        <w:rPr>
          <w:rFonts w:ascii="Verdana" w:eastAsia="MS Mincho" w:hAnsi="Verdana"/>
          <w:sz w:val="20"/>
        </w:rPr>
        <w:t xml:space="preserve">La renta se actualizará en la fecha en que se cumpla cada año de vigencia del contrato aplicando a la renta correspondiente a la anualidad anterior la variación porcentual experimentada por el índice general nacional del sistema de índices de precios de consumo en un período de doce meses inmediatamente anteriores a la fecha de cada actualización, tomando como mes de referencia para </w:t>
      </w:r>
    </w:p>
    <w:p w14:paraId="380634A6" w14:textId="77777777" w:rsidR="004850EA" w:rsidRDefault="004850EA" w:rsidP="00203A52">
      <w:pPr>
        <w:spacing w:line="360" w:lineRule="auto"/>
        <w:jc w:val="both"/>
        <w:rPr>
          <w:rFonts w:ascii="Verdana" w:eastAsia="MS Mincho" w:hAnsi="Verdana"/>
          <w:sz w:val="20"/>
        </w:rPr>
      </w:pPr>
      <w:r w:rsidRPr="000A3D02">
        <w:rPr>
          <w:rFonts w:ascii="Verdana" w:eastAsia="MS Mincho" w:hAnsi="Verdana"/>
          <w:sz w:val="20"/>
        </w:rPr>
        <w:t>la primera actualización el que corresponda al último índice que estuviera publicado en la fecha de celebración del contrato, y en las sucesivas, el que corresponda al último aplicado.</w:t>
      </w:r>
    </w:p>
    <w:p w14:paraId="611E844B" w14:textId="77777777" w:rsidR="004850EA" w:rsidRPr="000A3D02" w:rsidRDefault="004850EA" w:rsidP="00DF7580">
      <w:pPr>
        <w:spacing w:line="360" w:lineRule="auto"/>
        <w:jc w:val="both"/>
        <w:rPr>
          <w:rFonts w:ascii="Verdana" w:hAnsi="Verdana"/>
          <w:sz w:val="20"/>
        </w:rPr>
      </w:pPr>
    </w:p>
    <w:tbl>
      <w:tblPr>
        <w:tblW w:w="0" w:type="auto"/>
        <w:tblInd w:w="-26" w:type="dxa"/>
        <w:shd w:val="clear" w:color="auto" w:fill="FFCC99"/>
        <w:tblCellMar>
          <w:left w:w="0" w:type="dxa"/>
          <w:right w:w="0" w:type="dxa"/>
        </w:tblCellMar>
        <w:tblLook w:val="04A0" w:firstRow="1" w:lastRow="0" w:firstColumn="1" w:lastColumn="0" w:noHBand="0" w:noVBand="1"/>
      </w:tblPr>
      <w:tblGrid>
        <w:gridCol w:w="8511"/>
      </w:tblGrid>
      <w:tr w:rsidR="00EC299F" w:rsidRPr="000A3D02" w14:paraId="4D7E3BD1" w14:textId="77777777">
        <w:tc>
          <w:tcPr>
            <w:tcW w:w="8671" w:type="dxa"/>
            <w:tcBorders>
              <w:top w:val="single" w:sz="8" w:space="0" w:color="333399"/>
              <w:left w:val="single" w:sz="8" w:space="0" w:color="333399"/>
              <w:bottom w:val="single" w:sz="8" w:space="0" w:color="333399"/>
              <w:right w:val="single" w:sz="8" w:space="0" w:color="333399"/>
            </w:tcBorders>
            <w:shd w:val="clear" w:color="auto" w:fill="FFCC99"/>
            <w:tcMar>
              <w:top w:w="0" w:type="dxa"/>
              <w:left w:w="70" w:type="dxa"/>
              <w:bottom w:w="0" w:type="dxa"/>
              <w:right w:w="70" w:type="dxa"/>
            </w:tcMar>
          </w:tcPr>
          <w:p w14:paraId="6AC61E1D" w14:textId="77777777" w:rsidR="00EC299F" w:rsidRPr="000A3D02" w:rsidRDefault="00EC299F" w:rsidP="00186A87">
            <w:pPr>
              <w:spacing w:line="360" w:lineRule="auto"/>
              <w:ind w:firstLine="722"/>
              <w:rPr>
                <w:rFonts w:ascii="Verdana" w:eastAsia="Calibri" w:hAnsi="Verdana"/>
                <w:color w:val="333399"/>
                <w:sz w:val="20"/>
                <w:szCs w:val="20"/>
              </w:rPr>
            </w:pPr>
            <w:r w:rsidRPr="000A3D02">
              <w:rPr>
                <w:rFonts w:ascii="Verdana" w:hAnsi="Verdana"/>
                <w:b/>
                <w:bCs/>
                <w:color w:val="333399"/>
                <w:sz w:val="20"/>
                <w:szCs w:val="20"/>
              </w:rPr>
              <w:t xml:space="preserve">CLÁUSULA </w:t>
            </w:r>
            <w:r w:rsidR="00186A87" w:rsidRPr="000A3D02">
              <w:rPr>
                <w:rFonts w:ascii="Verdana" w:hAnsi="Verdana"/>
                <w:b/>
                <w:bCs/>
                <w:color w:val="333399"/>
                <w:sz w:val="20"/>
                <w:szCs w:val="20"/>
              </w:rPr>
              <w:t>CUAR</w:t>
            </w:r>
            <w:r w:rsidRPr="000A3D02">
              <w:rPr>
                <w:rFonts w:ascii="Verdana" w:hAnsi="Verdana"/>
                <w:b/>
                <w:bCs/>
                <w:color w:val="333399"/>
                <w:sz w:val="20"/>
                <w:szCs w:val="20"/>
              </w:rPr>
              <w:t>TA. Órgano de Contratación</w:t>
            </w:r>
          </w:p>
        </w:tc>
      </w:tr>
    </w:tbl>
    <w:p w14:paraId="7EC98F5F" w14:textId="77777777" w:rsidR="00EC299F" w:rsidRPr="000A3D02" w:rsidRDefault="00EC299F" w:rsidP="00EC299F">
      <w:pPr>
        <w:spacing w:line="360" w:lineRule="auto"/>
        <w:jc w:val="both"/>
        <w:rPr>
          <w:rFonts w:ascii="Verdana" w:eastAsia="Calibri" w:hAnsi="Verdana"/>
          <w:sz w:val="20"/>
          <w:szCs w:val="20"/>
          <w:lang w:val="es-ES_tradnl"/>
        </w:rPr>
      </w:pPr>
    </w:p>
    <w:p w14:paraId="158E3689" w14:textId="77777777" w:rsidR="00A346A0" w:rsidRPr="00DF7580" w:rsidRDefault="00AC58E8" w:rsidP="00DF7580">
      <w:pPr>
        <w:pStyle w:val="NormalWeb"/>
        <w:ind w:left="0" w:right="0" w:firstLine="696"/>
        <w:rPr>
          <w:snapToGrid w:val="0"/>
        </w:rPr>
      </w:pPr>
      <w:r>
        <w:rPr>
          <w:snapToGrid w:val="0"/>
        </w:rPr>
        <w:lastRenderedPageBreak/>
        <w:t>La presente contratación, será del Pleno, puesto que dichas competencias han sido delegadas por la Alcaldía a dicho órgano</w:t>
      </w:r>
      <w:r w:rsidR="00203A52">
        <w:rPr>
          <w:snapToGrid w:val="0"/>
        </w:rPr>
        <w:t>.</w:t>
      </w:r>
    </w:p>
    <w:tbl>
      <w:tblPr>
        <w:tblW w:w="8616"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616"/>
      </w:tblGrid>
      <w:tr w:rsidR="00A346A0" w:rsidRPr="000A3D02" w14:paraId="1B48825A" w14:textId="77777777">
        <w:trPr>
          <w:trHeight w:val="193"/>
        </w:trPr>
        <w:tc>
          <w:tcPr>
            <w:tcW w:w="8616" w:type="dxa"/>
            <w:shd w:val="clear" w:color="auto" w:fill="FFCC99"/>
            <w:vAlign w:val="center"/>
          </w:tcPr>
          <w:p w14:paraId="0BCEE589" w14:textId="77777777" w:rsidR="00A346A0" w:rsidRPr="000A3D02" w:rsidRDefault="00A346A0" w:rsidP="00186A87">
            <w:pPr>
              <w:pStyle w:val="Ttulo1"/>
              <w:keepLines/>
              <w:tabs>
                <w:tab w:val="left" w:pos="0"/>
              </w:tabs>
              <w:ind w:firstLine="684"/>
              <w:jc w:val="left"/>
              <w:rPr>
                <w:rFonts w:cs="Arial"/>
                <w:bCs w:val="0"/>
              </w:rPr>
            </w:pPr>
            <w:r w:rsidRPr="000A3D02">
              <w:rPr>
                <w:rFonts w:cs="Arial"/>
                <w:bCs w:val="0"/>
              </w:rPr>
              <w:t xml:space="preserve">CLÁUSULA </w:t>
            </w:r>
            <w:r w:rsidR="00186A87" w:rsidRPr="000A3D02">
              <w:rPr>
                <w:rFonts w:cs="Arial"/>
                <w:bCs w:val="0"/>
              </w:rPr>
              <w:t>QUIN</w:t>
            </w:r>
            <w:r w:rsidRPr="000A3D02">
              <w:rPr>
                <w:rFonts w:cs="Arial"/>
                <w:bCs w:val="0"/>
              </w:rPr>
              <w:t>TA. Duración del Contrato</w:t>
            </w:r>
          </w:p>
        </w:tc>
      </w:tr>
    </w:tbl>
    <w:p w14:paraId="47BD7868" w14:textId="77777777" w:rsidR="00A346A0" w:rsidRPr="000A3D02" w:rsidRDefault="00A346A0" w:rsidP="00A346A0">
      <w:pPr>
        <w:spacing w:line="360" w:lineRule="auto"/>
        <w:ind w:firstLine="696"/>
        <w:jc w:val="both"/>
        <w:rPr>
          <w:rFonts w:ascii="Verdana" w:hAnsi="Verdana"/>
          <w:sz w:val="20"/>
        </w:rPr>
      </w:pPr>
    </w:p>
    <w:p w14:paraId="4AC11315" w14:textId="77777777" w:rsidR="004850EA" w:rsidRDefault="004850EA" w:rsidP="00FE17FB">
      <w:pPr>
        <w:spacing w:line="360" w:lineRule="auto"/>
        <w:ind w:firstLine="696"/>
        <w:jc w:val="both"/>
        <w:rPr>
          <w:rFonts w:ascii="Verdana" w:eastAsia="MS Mincho" w:hAnsi="Verdana"/>
          <w:sz w:val="20"/>
          <w:szCs w:val="20"/>
        </w:rPr>
      </w:pPr>
      <w:r w:rsidRPr="00564239">
        <w:rPr>
          <w:rFonts w:ascii="Verdana" w:eastAsia="MS Mincho" w:hAnsi="Verdana"/>
          <w:sz w:val="20"/>
          <w:u w:val="single"/>
        </w:rPr>
        <w:t xml:space="preserve">La duración del contrato de arrendamiento se fija en </w:t>
      </w:r>
      <w:r w:rsidR="00FE17FB" w:rsidRPr="00564239">
        <w:rPr>
          <w:rFonts w:ascii="Verdana" w:eastAsia="MS Mincho" w:hAnsi="Verdana"/>
          <w:sz w:val="20"/>
          <w:u w:val="single"/>
        </w:rPr>
        <w:t xml:space="preserve">TRES </w:t>
      </w:r>
      <w:r w:rsidRPr="00564239">
        <w:rPr>
          <w:rFonts w:ascii="Verdana" w:eastAsia="MS Mincho" w:hAnsi="Verdana"/>
          <w:sz w:val="20"/>
          <w:u w:val="single"/>
        </w:rPr>
        <w:t>años</w:t>
      </w:r>
      <w:r w:rsidRPr="000A3D02">
        <w:rPr>
          <w:rFonts w:ascii="Verdana" w:eastAsia="MS Mincho" w:hAnsi="Verdana"/>
          <w:sz w:val="20"/>
        </w:rPr>
        <w:t xml:space="preserve">, de carácter </w:t>
      </w:r>
      <w:r w:rsidR="00FE17FB">
        <w:rPr>
          <w:rFonts w:ascii="Verdana" w:eastAsia="MS Mincho" w:hAnsi="Verdana"/>
          <w:sz w:val="20"/>
        </w:rPr>
        <w:t>prorrogable</w:t>
      </w:r>
      <w:r w:rsidR="00FE17FB" w:rsidRPr="00564239">
        <w:rPr>
          <w:rFonts w:ascii="Verdana" w:eastAsia="MS Mincho" w:hAnsi="Verdana"/>
          <w:sz w:val="20"/>
          <w:szCs w:val="20"/>
        </w:rPr>
        <w:t xml:space="preserve">, salvo que el arrendatario manifieste al arrendador con treinta días de antelación como mínimo a la fecha de terminación del contrato o de cualquiera de sus prórrogas, su voluntad de no renovarlo, conforme al artículo 9 de la Ley </w:t>
      </w:r>
      <w:r w:rsidR="00FE17FB" w:rsidRPr="00564239">
        <w:rPr>
          <w:rFonts w:ascii="Verdana" w:eastAsia="MS Mincho" w:hAnsi="Verdana"/>
          <w:bCs/>
          <w:sz w:val="20"/>
          <w:szCs w:val="20"/>
        </w:rPr>
        <w:t>29/1994, de 24 de noviembre, de Arrendamientos Urbanos</w:t>
      </w:r>
      <w:r w:rsidR="00FE17FB" w:rsidRPr="00564239">
        <w:rPr>
          <w:rFonts w:ascii="Verdana" w:eastAsia="MS Mincho" w:hAnsi="Verdana"/>
          <w:sz w:val="20"/>
          <w:szCs w:val="20"/>
        </w:rPr>
        <w:t>.</w:t>
      </w:r>
    </w:p>
    <w:p w14:paraId="5F57D770" w14:textId="77777777" w:rsidR="00564239" w:rsidRPr="00564239" w:rsidRDefault="00564239" w:rsidP="00FE17FB">
      <w:pPr>
        <w:spacing w:line="360" w:lineRule="auto"/>
        <w:ind w:firstLine="696"/>
        <w:jc w:val="both"/>
        <w:rPr>
          <w:rFonts w:ascii="Verdana" w:eastAsia="MS Mincho" w:hAnsi="Verdana"/>
          <w:sz w:val="20"/>
          <w:szCs w:val="20"/>
        </w:rPr>
      </w:pPr>
    </w:p>
    <w:p w14:paraId="6C05FCA5" w14:textId="77777777" w:rsidR="004850EA" w:rsidRPr="00564239" w:rsidRDefault="004850EA" w:rsidP="004850EA">
      <w:pPr>
        <w:spacing w:line="360" w:lineRule="auto"/>
        <w:ind w:firstLine="696"/>
        <w:jc w:val="both"/>
        <w:rPr>
          <w:rFonts w:ascii="Verdana" w:eastAsia="MS Mincho" w:hAnsi="Verdana"/>
          <w:bCs/>
          <w:sz w:val="20"/>
          <w:szCs w:val="20"/>
        </w:rPr>
      </w:pPr>
      <w:r w:rsidRPr="00564239">
        <w:rPr>
          <w:rFonts w:ascii="Verdana" w:eastAsia="MS Mincho" w:hAnsi="Verdana"/>
          <w:bCs/>
          <w:sz w:val="20"/>
          <w:szCs w:val="20"/>
        </w:rPr>
        <w:t>Si llegada la fecha de vencimiento del contrato, o de cualquiera de sus prórrogas, una vez transcurridos como mínimo tres años de duración de aquel, ninguna de las partes hubiese notificado a la otra, al menos con treinta días de antelación a aquella fecha, su voluntad de no renovarlo, el contrato se prorrogará nec</w:t>
      </w:r>
      <w:r w:rsidR="00FE17FB" w:rsidRPr="00564239">
        <w:rPr>
          <w:rFonts w:ascii="Verdana" w:eastAsia="MS Mincho" w:hAnsi="Verdana"/>
          <w:bCs/>
          <w:sz w:val="20"/>
          <w:szCs w:val="20"/>
        </w:rPr>
        <w:t>esariamente durante un año más.</w:t>
      </w:r>
    </w:p>
    <w:p w14:paraId="3CBA34FC" w14:textId="77777777" w:rsidR="00226F4A" w:rsidRPr="000A3D02" w:rsidRDefault="00226F4A" w:rsidP="00A346A0">
      <w:pPr>
        <w:spacing w:line="360" w:lineRule="auto"/>
        <w:ind w:firstLine="696"/>
        <w:jc w:val="both"/>
        <w:rPr>
          <w:rFonts w:ascii="Verdana" w:hAnsi="Verdana"/>
          <w:sz w:val="20"/>
        </w:rPr>
      </w:pPr>
    </w:p>
    <w:tbl>
      <w:tblPr>
        <w:tblW w:w="8616"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616"/>
      </w:tblGrid>
      <w:tr w:rsidR="00A346A0" w:rsidRPr="000A3D02" w14:paraId="7382F7B4" w14:textId="77777777">
        <w:trPr>
          <w:trHeight w:val="193"/>
        </w:trPr>
        <w:tc>
          <w:tcPr>
            <w:tcW w:w="8616" w:type="dxa"/>
            <w:shd w:val="clear" w:color="auto" w:fill="FFCC99"/>
            <w:vAlign w:val="center"/>
          </w:tcPr>
          <w:p w14:paraId="4E8F88E1" w14:textId="77777777" w:rsidR="00A346A0" w:rsidRPr="000A3D02" w:rsidRDefault="00A346A0" w:rsidP="000324DD">
            <w:pPr>
              <w:pStyle w:val="Ttulo1"/>
              <w:keepLines/>
              <w:tabs>
                <w:tab w:val="left" w:pos="0"/>
              </w:tabs>
              <w:ind w:firstLine="684"/>
              <w:jc w:val="left"/>
              <w:rPr>
                <w:rFonts w:cs="Arial"/>
                <w:bCs w:val="0"/>
              </w:rPr>
            </w:pPr>
            <w:r w:rsidRPr="000A3D02">
              <w:rPr>
                <w:rFonts w:cs="Arial"/>
                <w:bCs w:val="0"/>
              </w:rPr>
              <w:t xml:space="preserve">CLÁUSULA </w:t>
            </w:r>
            <w:r w:rsidR="00FE17FB">
              <w:rPr>
                <w:rFonts w:cs="Arial"/>
                <w:bCs w:val="0"/>
              </w:rPr>
              <w:t>SEXT</w:t>
            </w:r>
            <w:r w:rsidRPr="000A3D02">
              <w:rPr>
                <w:rFonts w:cs="Arial"/>
                <w:bCs w:val="0"/>
              </w:rPr>
              <w:t xml:space="preserve">A. Acreditación de </w:t>
            </w:r>
            <w:smartTag w:uri="urn:schemas-microsoft-com:office:smarttags" w:element="PersonName">
              <w:smartTagPr>
                <w:attr w:name="ProductID" w:val="la Aptitud"/>
              </w:smartTagPr>
              <w:r w:rsidRPr="000A3D02">
                <w:rPr>
                  <w:rFonts w:cs="Arial"/>
                  <w:bCs w:val="0"/>
                </w:rPr>
                <w:t>la Aptitud</w:t>
              </w:r>
            </w:smartTag>
            <w:r w:rsidRPr="000A3D02">
              <w:rPr>
                <w:rFonts w:cs="Arial"/>
                <w:bCs w:val="0"/>
              </w:rPr>
              <w:t xml:space="preserve"> para Contratar.</w:t>
            </w:r>
          </w:p>
        </w:tc>
      </w:tr>
    </w:tbl>
    <w:p w14:paraId="026597AD" w14:textId="77777777" w:rsidR="00A346A0" w:rsidRPr="000A3D02" w:rsidRDefault="00A346A0" w:rsidP="00A346A0">
      <w:pPr>
        <w:spacing w:line="360" w:lineRule="auto"/>
        <w:ind w:firstLine="696"/>
        <w:jc w:val="both"/>
        <w:rPr>
          <w:rFonts w:ascii="Verdana" w:hAnsi="Verdana"/>
          <w:sz w:val="20"/>
        </w:rPr>
      </w:pPr>
    </w:p>
    <w:p w14:paraId="0E786EE3" w14:textId="77777777" w:rsidR="00226F4A" w:rsidRPr="000A3D02" w:rsidRDefault="00226F4A" w:rsidP="00226F4A">
      <w:pPr>
        <w:spacing w:line="360" w:lineRule="auto"/>
        <w:ind w:firstLine="708"/>
        <w:jc w:val="both"/>
        <w:rPr>
          <w:rFonts w:ascii="Verdana" w:hAnsi="Verdana" w:cs="Arial"/>
          <w:sz w:val="20"/>
          <w:lang w:val="es-ES_tradnl"/>
        </w:rPr>
      </w:pPr>
      <w:r w:rsidRPr="000A3D02">
        <w:rPr>
          <w:rFonts w:ascii="Verdana" w:hAnsi="Verdana" w:cs="Arial"/>
          <w:sz w:val="20"/>
          <w:lang w:val="es-ES_tradnl"/>
        </w:rPr>
        <w:t xml:space="preserve">Podrá presentar </w:t>
      </w:r>
      <w:r w:rsidRPr="000A3D02">
        <w:rPr>
          <w:rFonts w:ascii="Verdana" w:hAnsi="Verdana" w:cs="Arial"/>
          <w:bCs/>
          <w:sz w:val="20"/>
        </w:rPr>
        <w:t>oferta</w:t>
      </w:r>
      <w:r w:rsidRPr="000A3D02">
        <w:rPr>
          <w:rFonts w:ascii="Verdana" w:hAnsi="Verdana" w:cs="Arial"/>
          <w:sz w:val="20"/>
          <w:lang w:val="es-ES_tradnl"/>
        </w:rPr>
        <w:t xml:space="preserve"> la persona </w:t>
      </w:r>
      <w:r w:rsidR="00E45F1E" w:rsidRPr="000A3D02">
        <w:rPr>
          <w:rFonts w:ascii="Verdana" w:hAnsi="Verdana" w:cs="Arial"/>
          <w:sz w:val="20"/>
          <w:lang w:val="es-ES_tradnl"/>
        </w:rPr>
        <w:t>física</w:t>
      </w:r>
      <w:r w:rsidRPr="000A3D02">
        <w:rPr>
          <w:rFonts w:ascii="Verdana" w:hAnsi="Verdana" w:cs="Arial"/>
          <w:sz w:val="20"/>
          <w:lang w:val="es-ES_tradnl"/>
        </w:rPr>
        <w:t xml:space="preserve"> o jurídica</w:t>
      </w:r>
      <w:r w:rsidR="008F3F29" w:rsidRPr="000A3D02">
        <w:rPr>
          <w:rFonts w:ascii="Verdana" w:hAnsi="Verdana" w:cs="Arial"/>
          <w:sz w:val="20"/>
          <w:lang w:val="es-ES_tradnl"/>
        </w:rPr>
        <w:t>, señalada en la cláusula anterior,</w:t>
      </w:r>
      <w:r w:rsidRPr="000A3D02">
        <w:rPr>
          <w:rFonts w:ascii="Verdana" w:hAnsi="Verdana" w:cs="Arial"/>
          <w:sz w:val="20"/>
          <w:lang w:val="es-ES_tradnl"/>
        </w:rPr>
        <w:t xml:space="preserve"> que tenga plena capacidad de obrar y acredite su solvencia económica, financiera y técnica. </w:t>
      </w:r>
    </w:p>
    <w:p w14:paraId="3D42C64C" w14:textId="77777777" w:rsidR="00226F4A" w:rsidRPr="000A3D02" w:rsidRDefault="00226F4A" w:rsidP="00226F4A">
      <w:pPr>
        <w:spacing w:line="360" w:lineRule="auto"/>
        <w:ind w:firstLine="708"/>
        <w:jc w:val="both"/>
        <w:rPr>
          <w:rFonts w:ascii="Verdana" w:hAnsi="Verdana" w:cs="Arial"/>
          <w:sz w:val="20"/>
          <w:lang w:val="es-ES_tradnl"/>
        </w:rPr>
      </w:pPr>
    </w:p>
    <w:p w14:paraId="45BE1532" w14:textId="77777777" w:rsidR="00226F4A" w:rsidRPr="000A3D02" w:rsidRDefault="00226F4A" w:rsidP="00226F4A">
      <w:pPr>
        <w:spacing w:line="360" w:lineRule="auto"/>
        <w:ind w:firstLine="708"/>
        <w:jc w:val="both"/>
        <w:rPr>
          <w:rFonts w:ascii="Verdana" w:hAnsi="Verdana" w:cs="Arial"/>
          <w:sz w:val="20"/>
          <w:lang w:val="es-ES_tradnl"/>
        </w:rPr>
      </w:pPr>
      <w:r w:rsidRPr="000A3D02">
        <w:rPr>
          <w:rFonts w:ascii="Verdana" w:hAnsi="Verdana" w:cs="Arial"/>
          <w:sz w:val="20"/>
          <w:lang w:val="es-ES_tradnl"/>
        </w:rPr>
        <w:t xml:space="preserve">1. La </w:t>
      </w:r>
      <w:r w:rsidRPr="000A3D02">
        <w:rPr>
          <w:rFonts w:ascii="Verdana" w:hAnsi="Verdana" w:cs="Arial"/>
          <w:b/>
          <w:sz w:val="20"/>
          <w:u w:val="single"/>
          <w:lang w:val="es-ES_tradnl"/>
        </w:rPr>
        <w:t>capacidad de obrar</w:t>
      </w:r>
      <w:r w:rsidRPr="000A3D02">
        <w:rPr>
          <w:rFonts w:ascii="Verdana" w:hAnsi="Verdana" w:cs="Arial"/>
          <w:sz w:val="20"/>
          <w:lang w:val="es-ES_tradnl"/>
        </w:rPr>
        <w:t xml:space="preserve"> </w:t>
      </w:r>
      <w:r w:rsidR="00E45F1E" w:rsidRPr="000A3D02">
        <w:rPr>
          <w:rFonts w:ascii="Verdana" w:hAnsi="Verdana" w:cs="Arial"/>
          <w:sz w:val="20"/>
          <w:lang w:val="es-ES_tradnl"/>
        </w:rPr>
        <w:t>del licitador</w:t>
      </w:r>
      <w:r w:rsidRPr="000A3D02">
        <w:rPr>
          <w:rFonts w:ascii="Verdana" w:hAnsi="Verdana" w:cs="Arial"/>
          <w:sz w:val="20"/>
          <w:lang w:val="es-ES_tradnl"/>
        </w:rPr>
        <w:t xml:space="preserve"> se acreditará:</w:t>
      </w:r>
    </w:p>
    <w:p w14:paraId="283FF2DC" w14:textId="77777777" w:rsidR="00226F4A" w:rsidRPr="000A3D02" w:rsidRDefault="00226F4A" w:rsidP="00226F4A">
      <w:pPr>
        <w:spacing w:line="360" w:lineRule="auto"/>
        <w:ind w:firstLine="708"/>
        <w:jc w:val="both"/>
        <w:rPr>
          <w:rFonts w:ascii="Verdana" w:hAnsi="Verdana" w:cs="Arial"/>
          <w:sz w:val="20"/>
          <w:lang w:val="es-ES_tradnl"/>
        </w:rPr>
      </w:pPr>
    </w:p>
    <w:p w14:paraId="3854B7A4" w14:textId="77777777" w:rsidR="00226F4A" w:rsidRPr="000A3D02" w:rsidRDefault="00226F4A" w:rsidP="00226F4A">
      <w:pPr>
        <w:spacing w:line="360" w:lineRule="auto"/>
        <w:ind w:firstLine="708"/>
        <w:jc w:val="both"/>
        <w:rPr>
          <w:rFonts w:ascii="Verdana" w:hAnsi="Verdana" w:cs="Arial"/>
          <w:sz w:val="20"/>
          <w:lang w:val="es-ES_tradnl"/>
        </w:rPr>
      </w:pPr>
      <w:r w:rsidRPr="000A3D02">
        <w:rPr>
          <w:rFonts w:ascii="Verdana" w:hAnsi="Verdana" w:cs="Arial"/>
          <w:sz w:val="20"/>
          <w:lang w:val="es-ES_tradnl"/>
        </w:rPr>
        <w:t xml:space="preserve">a) </w:t>
      </w:r>
      <w:r w:rsidR="001246ED" w:rsidRPr="000A3D02">
        <w:rPr>
          <w:rFonts w:ascii="Verdana" w:hAnsi="Verdana" w:cs="Arial"/>
          <w:sz w:val="20"/>
          <w:lang w:val="es-ES_tradnl"/>
        </w:rPr>
        <w:t>Si se trata de una persona física</w:t>
      </w:r>
      <w:r w:rsidRPr="000A3D02">
        <w:rPr>
          <w:rFonts w:ascii="Verdana" w:hAnsi="Verdana" w:cs="Arial"/>
          <w:sz w:val="20"/>
          <w:lang w:val="es-ES_tradnl"/>
        </w:rPr>
        <w:t xml:space="preserve">, mediante la fotocopia compulsada del </w:t>
      </w:r>
      <w:r w:rsidR="00E03F0E">
        <w:rPr>
          <w:rFonts w:ascii="Verdana" w:hAnsi="Verdana" w:cs="Arial"/>
          <w:sz w:val="20"/>
          <w:lang w:val="es-ES_tradnl"/>
        </w:rPr>
        <w:t>documento nacional de identidad y justificación mediante declaración jurada, de no tener deudas con el Ayuntamiento de Bustillo del Páramo.</w:t>
      </w:r>
    </w:p>
    <w:p w14:paraId="2515E0A0" w14:textId="77777777" w:rsidR="00226F4A" w:rsidRPr="000A3D02" w:rsidRDefault="00226F4A" w:rsidP="00226F4A">
      <w:pPr>
        <w:spacing w:line="360" w:lineRule="auto"/>
        <w:ind w:firstLine="708"/>
        <w:jc w:val="both"/>
        <w:rPr>
          <w:rFonts w:ascii="Verdana" w:hAnsi="Verdana" w:cs="Arial"/>
          <w:sz w:val="20"/>
          <w:lang w:val="es-ES_tradnl"/>
        </w:rPr>
      </w:pPr>
    </w:p>
    <w:p w14:paraId="53572FFE" w14:textId="77777777" w:rsidR="00226F4A" w:rsidRDefault="00226F4A" w:rsidP="00226F4A">
      <w:pPr>
        <w:spacing w:line="360" w:lineRule="auto"/>
        <w:ind w:firstLine="708"/>
        <w:jc w:val="both"/>
        <w:rPr>
          <w:rFonts w:ascii="Verdana" w:hAnsi="Verdana" w:cs="Arial"/>
          <w:sz w:val="20"/>
          <w:lang w:val="es-ES_tradnl"/>
        </w:rPr>
      </w:pPr>
      <w:r w:rsidRPr="000A3D02">
        <w:rPr>
          <w:rFonts w:ascii="Verdana" w:hAnsi="Verdana" w:cs="Arial"/>
          <w:sz w:val="20"/>
          <w:lang w:val="es-ES_tradnl"/>
        </w:rPr>
        <w:t xml:space="preserve">b) </w:t>
      </w:r>
      <w:r w:rsidR="001246ED" w:rsidRPr="000A3D02">
        <w:rPr>
          <w:rFonts w:ascii="Verdana" w:hAnsi="Verdana" w:cs="Arial"/>
          <w:sz w:val="20"/>
          <w:lang w:val="es-ES_tradnl"/>
        </w:rPr>
        <w:t>Si se trata de una persona jurídica</w:t>
      </w:r>
      <w:r w:rsidRPr="000A3D02">
        <w:rPr>
          <w:rFonts w:ascii="Verdana" w:hAnsi="Verdana" w:cs="Arial"/>
          <w:sz w:val="20"/>
          <w:lang w:val="es-ES_tradnl"/>
        </w:rPr>
        <w:t xml:space="preserve">, mediante la fotocopia compulsada del CIF y la escritura o documento de constitución, los estatutos o el acto fundacional, en los que consten las normas por las que se regula su actividad, debidamente inscritos, en su caso, en el Registro público que corresponda, según el tipo de persona jurídica de que se trate. </w:t>
      </w:r>
    </w:p>
    <w:p w14:paraId="52D90341" w14:textId="77777777" w:rsidR="00226F4A" w:rsidRPr="000A3D02" w:rsidRDefault="00226F4A" w:rsidP="00DF7580">
      <w:pPr>
        <w:spacing w:line="360" w:lineRule="auto"/>
        <w:jc w:val="both"/>
        <w:rPr>
          <w:rFonts w:ascii="Verdana" w:hAnsi="Verdana" w:cs="Arial"/>
          <w:sz w:val="20"/>
          <w:lang w:val="es-ES_tradnl"/>
        </w:rPr>
      </w:pPr>
    </w:p>
    <w:tbl>
      <w:tblPr>
        <w:tblW w:w="8616"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616"/>
      </w:tblGrid>
      <w:tr w:rsidR="00A346A0" w:rsidRPr="000A3D02" w14:paraId="51429CAD" w14:textId="77777777">
        <w:trPr>
          <w:trHeight w:val="193"/>
        </w:trPr>
        <w:tc>
          <w:tcPr>
            <w:tcW w:w="8616" w:type="dxa"/>
            <w:shd w:val="clear" w:color="auto" w:fill="FFCC99"/>
            <w:vAlign w:val="center"/>
          </w:tcPr>
          <w:p w14:paraId="6A5EC89A" w14:textId="77777777" w:rsidR="00A346A0" w:rsidRPr="000A3D02" w:rsidRDefault="00654B74" w:rsidP="000324DD">
            <w:pPr>
              <w:pStyle w:val="Ttulo1"/>
              <w:keepLines/>
              <w:tabs>
                <w:tab w:val="left" w:pos="0"/>
              </w:tabs>
              <w:ind w:firstLine="684"/>
              <w:jc w:val="both"/>
              <w:rPr>
                <w:rFonts w:cs="Arial"/>
                <w:bCs w:val="0"/>
              </w:rPr>
            </w:pPr>
            <w:r w:rsidRPr="000A3D02">
              <w:rPr>
                <w:rFonts w:cs="Arial"/>
                <w:bCs w:val="0"/>
              </w:rPr>
              <w:t xml:space="preserve">CLÁUSULA </w:t>
            </w:r>
            <w:r w:rsidR="00FE17FB">
              <w:rPr>
                <w:rFonts w:cs="Arial"/>
                <w:bCs w:val="0"/>
              </w:rPr>
              <w:t>SÉPTIMA</w:t>
            </w:r>
            <w:r w:rsidRPr="000A3D02">
              <w:rPr>
                <w:rFonts w:cs="Arial"/>
                <w:bCs w:val="0"/>
              </w:rPr>
              <w:t xml:space="preserve">. Presentación de </w:t>
            </w:r>
            <w:smartTag w:uri="urn:schemas-microsoft-com:office:smarttags" w:element="PersonName">
              <w:smartTagPr>
                <w:attr w:name="ProductID" w:val="la Oferta"/>
              </w:smartTagPr>
              <w:r w:rsidR="00801421" w:rsidRPr="000A3D02">
                <w:rPr>
                  <w:rFonts w:cs="Arial"/>
                  <w:bCs w:val="0"/>
                </w:rPr>
                <w:t xml:space="preserve">la </w:t>
              </w:r>
              <w:r w:rsidRPr="000A3D02">
                <w:rPr>
                  <w:rFonts w:cs="Arial"/>
                  <w:bCs w:val="0"/>
                </w:rPr>
                <w:t>Oferta</w:t>
              </w:r>
            </w:smartTag>
            <w:r w:rsidRPr="000A3D02">
              <w:rPr>
                <w:rFonts w:cs="Arial"/>
                <w:bCs w:val="0"/>
              </w:rPr>
              <w:t xml:space="preserve"> y Documentación Administrativa</w:t>
            </w:r>
          </w:p>
        </w:tc>
      </w:tr>
    </w:tbl>
    <w:p w14:paraId="038185CC" w14:textId="77777777" w:rsidR="00A346A0" w:rsidRPr="000A3D02" w:rsidRDefault="00A346A0" w:rsidP="00A346A0">
      <w:pPr>
        <w:spacing w:line="360" w:lineRule="auto"/>
        <w:ind w:firstLine="696"/>
        <w:jc w:val="both"/>
        <w:rPr>
          <w:rFonts w:ascii="Verdana" w:hAnsi="Verdana"/>
          <w:sz w:val="20"/>
        </w:rPr>
      </w:pPr>
    </w:p>
    <w:p w14:paraId="1AF69AA2" w14:textId="77777777" w:rsidR="00A346A0" w:rsidRPr="000A3D02" w:rsidRDefault="00A346A0" w:rsidP="00A346A0">
      <w:pPr>
        <w:spacing w:line="360" w:lineRule="auto"/>
        <w:ind w:firstLine="709"/>
        <w:jc w:val="both"/>
        <w:rPr>
          <w:rFonts w:ascii="Verdana" w:hAnsi="Verdana"/>
          <w:sz w:val="20"/>
        </w:rPr>
      </w:pPr>
      <w:r w:rsidRPr="000A3D02">
        <w:rPr>
          <w:rFonts w:ascii="Verdana" w:hAnsi="Verdana"/>
          <w:sz w:val="20"/>
        </w:rPr>
        <w:lastRenderedPageBreak/>
        <w:t>La oferta se p</w:t>
      </w:r>
      <w:r w:rsidR="00FE17FB">
        <w:rPr>
          <w:rFonts w:ascii="Verdana" w:hAnsi="Verdana"/>
          <w:sz w:val="20"/>
        </w:rPr>
        <w:t>resentará en el Ayuntamiento, Plaza España, 1</w:t>
      </w:r>
      <w:r w:rsidRPr="000A3D02">
        <w:rPr>
          <w:rFonts w:ascii="Verdana" w:hAnsi="Verdana"/>
          <w:sz w:val="20"/>
        </w:rPr>
        <w:t xml:space="preserve">, en horario de atención al público, en el plazo </w:t>
      </w:r>
      <w:r w:rsidR="001246ED" w:rsidRPr="000A3D02">
        <w:rPr>
          <w:rFonts w:ascii="Verdana" w:hAnsi="Verdana"/>
          <w:sz w:val="20"/>
        </w:rPr>
        <w:t xml:space="preserve">de </w:t>
      </w:r>
      <w:r w:rsidR="00AC58E8">
        <w:rPr>
          <w:rFonts w:ascii="Verdana" w:hAnsi="Verdana"/>
          <w:sz w:val="20"/>
        </w:rPr>
        <w:t>quince días naturales</w:t>
      </w:r>
      <w:r w:rsidR="00EE74C5" w:rsidRPr="000A3D02">
        <w:rPr>
          <w:rFonts w:ascii="Verdana" w:hAnsi="Verdana"/>
          <w:sz w:val="20"/>
        </w:rPr>
        <w:t xml:space="preserve">, contados desde </w:t>
      </w:r>
      <w:r w:rsidR="00DB13B8" w:rsidRPr="000A3D02">
        <w:rPr>
          <w:rFonts w:ascii="Verdana" w:hAnsi="Verdana"/>
          <w:sz w:val="20"/>
        </w:rPr>
        <w:t xml:space="preserve">la remisión del </w:t>
      </w:r>
      <w:r w:rsidR="00AC58E8">
        <w:rPr>
          <w:rFonts w:ascii="Verdana" w:hAnsi="Verdana"/>
          <w:sz w:val="20"/>
        </w:rPr>
        <w:t>extracto del Pliego</w:t>
      </w:r>
      <w:r w:rsidR="00DB13B8" w:rsidRPr="000A3D02">
        <w:rPr>
          <w:rFonts w:ascii="Verdana" w:hAnsi="Verdana"/>
          <w:sz w:val="20"/>
        </w:rPr>
        <w:t xml:space="preserve"> de Condiciones</w:t>
      </w:r>
      <w:r w:rsidR="00EE74C5" w:rsidRPr="000A3D02">
        <w:rPr>
          <w:rFonts w:ascii="Verdana" w:hAnsi="Verdana"/>
          <w:sz w:val="20"/>
        </w:rPr>
        <w:t xml:space="preserve"> al </w:t>
      </w:r>
      <w:r w:rsidR="00AC58E8">
        <w:rPr>
          <w:rFonts w:ascii="Verdana" w:hAnsi="Verdana"/>
          <w:sz w:val="20"/>
        </w:rPr>
        <w:t>Boletín Oficial de la Provincia</w:t>
      </w:r>
      <w:r w:rsidR="00EE74C5" w:rsidRPr="000A3D02">
        <w:rPr>
          <w:rFonts w:ascii="Verdana" w:hAnsi="Verdana"/>
          <w:sz w:val="20"/>
        </w:rPr>
        <w:t>.</w:t>
      </w:r>
    </w:p>
    <w:p w14:paraId="0197032F" w14:textId="77777777" w:rsidR="00A346A0" w:rsidRPr="000A3D02" w:rsidRDefault="00A346A0" w:rsidP="00A346A0">
      <w:pPr>
        <w:spacing w:line="360" w:lineRule="auto"/>
        <w:ind w:firstLine="709"/>
        <w:jc w:val="both"/>
        <w:rPr>
          <w:rFonts w:ascii="Verdana" w:hAnsi="Verdana"/>
          <w:sz w:val="20"/>
        </w:rPr>
      </w:pPr>
    </w:p>
    <w:p w14:paraId="1961DCBF" w14:textId="77777777" w:rsidR="00A346A0" w:rsidRPr="000A3D02" w:rsidRDefault="00AC58E8" w:rsidP="00A346A0">
      <w:pPr>
        <w:spacing w:line="360" w:lineRule="auto"/>
        <w:ind w:firstLine="709"/>
        <w:jc w:val="both"/>
        <w:rPr>
          <w:rFonts w:ascii="Verdana" w:hAnsi="Verdana"/>
          <w:color w:val="000000"/>
          <w:sz w:val="20"/>
          <w:szCs w:val="20"/>
        </w:rPr>
      </w:pPr>
      <w:r>
        <w:rPr>
          <w:rFonts w:ascii="Verdana" w:hAnsi="Verdana"/>
          <w:sz w:val="20"/>
        </w:rPr>
        <w:t>La</w:t>
      </w:r>
      <w:r w:rsidR="00A346A0" w:rsidRPr="000A3D02">
        <w:rPr>
          <w:rFonts w:ascii="Verdana" w:hAnsi="Verdana"/>
          <w:sz w:val="20"/>
        </w:rPr>
        <w:t xml:space="preserve"> </w:t>
      </w:r>
      <w:r w:rsidR="00654B74" w:rsidRPr="000A3D02">
        <w:rPr>
          <w:rFonts w:ascii="Verdana" w:hAnsi="Verdana"/>
          <w:sz w:val="20"/>
        </w:rPr>
        <w:t>oferta</w:t>
      </w:r>
      <w:r w:rsidR="00A346A0" w:rsidRPr="000A3D02">
        <w:rPr>
          <w:rFonts w:ascii="Verdana" w:hAnsi="Verdana"/>
          <w:color w:val="000000"/>
          <w:sz w:val="20"/>
          <w:szCs w:val="20"/>
        </w:rPr>
        <w:t xml:space="preserve"> podrá presentarse, por correo, por telefax, o por medios electrónicos, informáticos o telemáticos, en cualquiera de los lugares establecidos en </w:t>
      </w:r>
      <w:r w:rsidR="00A346A0" w:rsidRPr="000A3D02">
        <w:rPr>
          <w:rFonts w:ascii="Verdana" w:hAnsi="Verdana"/>
          <w:sz w:val="20"/>
        </w:rPr>
        <w:t xml:space="preserve"> la Ley 3</w:t>
      </w:r>
      <w:r w:rsidR="00E945FF">
        <w:rPr>
          <w:rFonts w:ascii="Verdana" w:hAnsi="Verdana"/>
          <w:sz w:val="20"/>
        </w:rPr>
        <w:t>9</w:t>
      </w:r>
      <w:r w:rsidR="00A346A0" w:rsidRPr="000A3D02">
        <w:rPr>
          <w:rFonts w:ascii="Verdana" w:hAnsi="Verdana"/>
          <w:sz w:val="20"/>
        </w:rPr>
        <w:t>/</w:t>
      </w:r>
      <w:r w:rsidR="00E945FF">
        <w:rPr>
          <w:rFonts w:ascii="Verdana" w:hAnsi="Verdana"/>
          <w:sz w:val="20"/>
        </w:rPr>
        <w:t>2015</w:t>
      </w:r>
      <w:r w:rsidR="00A346A0" w:rsidRPr="000A3D02">
        <w:rPr>
          <w:rFonts w:ascii="Verdana" w:hAnsi="Verdana"/>
          <w:sz w:val="20"/>
        </w:rPr>
        <w:t xml:space="preserve">, de </w:t>
      </w:r>
      <w:r w:rsidR="00E945FF">
        <w:rPr>
          <w:rFonts w:ascii="Verdana" w:hAnsi="Verdana"/>
          <w:sz w:val="20"/>
        </w:rPr>
        <w:t>1</w:t>
      </w:r>
      <w:r w:rsidR="00A346A0" w:rsidRPr="000A3D02">
        <w:rPr>
          <w:rFonts w:ascii="Verdana" w:hAnsi="Verdana"/>
          <w:sz w:val="20"/>
        </w:rPr>
        <w:t xml:space="preserve"> de </w:t>
      </w:r>
      <w:r w:rsidR="00E945FF">
        <w:rPr>
          <w:rFonts w:ascii="Verdana" w:hAnsi="Verdana"/>
          <w:sz w:val="20"/>
        </w:rPr>
        <w:t>octubre</w:t>
      </w:r>
      <w:r w:rsidR="00A346A0" w:rsidRPr="000A3D02">
        <w:rPr>
          <w:rFonts w:ascii="Verdana" w:hAnsi="Verdana"/>
          <w:sz w:val="20"/>
        </w:rPr>
        <w:t>, de Régimen Jurídico de las Administraciones Públicas y del Procedimiento Administrativo Común.</w:t>
      </w:r>
    </w:p>
    <w:p w14:paraId="5A5E477B" w14:textId="77777777" w:rsidR="00A346A0" w:rsidRPr="000A3D02" w:rsidRDefault="00A346A0" w:rsidP="00A346A0">
      <w:pPr>
        <w:spacing w:line="360" w:lineRule="auto"/>
        <w:ind w:firstLine="708"/>
        <w:jc w:val="both"/>
        <w:rPr>
          <w:rFonts w:ascii="Verdana" w:hAnsi="Verdana"/>
          <w:color w:val="000000"/>
          <w:sz w:val="20"/>
          <w:szCs w:val="20"/>
        </w:rPr>
      </w:pPr>
    </w:p>
    <w:p w14:paraId="6DE91295" w14:textId="77777777" w:rsidR="00A346A0" w:rsidRPr="000A3D02" w:rsidRDefault="00A346A0" w:rsidP="00A346A0">
      <w:pPr>
        <w:spacing w:line="360" w:lineRule="auto"/>
        <w:ind w:firstLine="708"/>
        <w:jc w:val="both"/>
        <w:rPr>
          <w:rFonts w:ascii="Verdana" w:hAnsi="Verdana" w:cs="Arial"/>
          <w:sz w:val="20"/>
        </w:rPr>
      </w:pPr>
      <w:r w:rsidRPr="000A3D02">
        <w:rPr>
          <w:rFonts w:ascii="Verdana" w:hAnsi="Verdana"/>
          <w:color w:val="000000"/>
          <w:sz w:val="20"/>
          <w:szCs w:val="20"/>
        </w:rPr>
        <w:t xml:space="preserve">Cuando la </w:t>
      </w:r>
      <w:r w:rsidRPr="000A3D02">
        <w:rPr>
          <w:rFonts w:ascii="Verdana" w:hAnsi="Verdana"/>
          <w:sz w:val="20"/>
        </w:rPr>
        <w:t>oferta</w:t>
      </w:r>
      <w:r w:rsidRPr="000A3D02">
        <w:rPr>
          <w:rFonts w:ascii="Verdana" w:hAnsi="Verdana"/>
          <w:color w:val="000000"/>
          <w:sz w:val="20"/>
          <w:szCs w:val="20"/>
        </w:rPr>
        <w:t xml:space="preserve"> se envíe por correo, el </w:t>
      </w:r>
      <w:r w:rsidR="00801421" w:rsidRPr="000A3D02">
        <w:rPr>
          <w:rFonts w:ascii="Verdana" w:hAnsi="Verdana"/>
          <w:color w:val="000000"/>
          <w:sz w:val="20"/>
          <w:szCs w:val="20"/>
        </w:rPr>
        <w:t>licitador</w:t>
      </w:r>
      <w:r w:rsidRPr="000A3D02">
        <w:rPr>
          <w:rFonts w:ascii="Verdana" w:hAnsi="Verdana"/>
          <w:color w:val="000000"/>
          <w:sz w:val="20"/>
          <w:szCs w:val="20"/>
        </w:rPr>
        <w:t xml:space="preserve"> deberá justificar la fecha de imposición del envío en la oficina de Correos y anunciar al órgano de contratación la remisión de la oferta mediante télex, fax o telegrama en el mismo día, consignándose el número del expediente, título completo del objeto del contrato y nombre del </w:t>
      </w:r>
      <w:r w:rsidR="007C3617" w:rsidRPr="000A3D02">
        <w:rPr>
          <w:rFonts w:ascii="Verdana" w:hAnsi="Verdana"/>
          <w:color w:val="000000"/>
          <w:sz w:val="20"/>
          <w:szCs w:val="20"/>
        </w:rPr>
        <w:t>licitador</w:t>
      </w:r>
      <w:r w:rsidRPr="000A3D02">
        <w:rPr>
          <w:rFonts w:ascii="Verdana" w:hAnsi="Verdana"/>
          <w:color w:val="000000"/>
          <w:sz w:val="20"/>
          <w:szCs w:val="20"/>
        </w:rPr>
        <w:t>.</w:t>
      </w:r>
    </w:p>
    <w:p w14:paraId="217ADF02" w14:textId="77777777" w:rsidR="00A346A0" w:rsidRPr="000A3D02" w:rsidRDefault="00A346A0" w:rsidP="00A346A0">
      <w:pPr>
        <w:spacing w:line="360" w:lineRule="auto"/>
        <w:ind w:firstLine="708"/>
        <w:jc w:val="both"/>
        <w:rPr>
          <w:rFonts w:ascii="Verdana" w:hAnsi="Verdana"/>
          <w:color w:val="000000"/>
          <w:sz w:val="20"/>
          <w:szCs w:val="20"/>
        </w:rPr>
      </w:pPr>
    </w:p>
    <w:p w14:paraId="01CA1364" w14:textId="35339D7D" w:rsidR="00A346A0" w:rsidRPr="000A3D02" w:rsidRDefault="00A346A0" w:rsidP="00A346A0">
      <w:pPr>
        <w:spacing w:line="360" w:lineRule="auto"/>
        <w:ind w:firstLine="709"/>
        <w:jc w:val="both"/>
        <w:rPr>
          <w:rFonts w:ascii="Verdana" w:hAnsi="Verdana"/>
          <w:sz w:val="20"/>
        </w:rPr>
      </w:pPr>
      <w:r w:rsidRPr="000A3D02">
        <w:rPr>
          <w:rFonts w:ascii="Verdana" w:hAnsi="Verdana"/>
          <w:sz w:val="20"/>
        </w:rPr>
        <w:t xml:space="preserve">La acreditación de la recepción del referido </w:t>
      </w:r>
      <w:r w:rsidRPr="000A3D02">
        <w:rPr>
          <w:rFonts w:ascii="Verdana" w:hAnsi="Verdana"/>
          <w:color w:val="000000"/>
          <w:sz w:val="20"/>
          <w:szCs w:val="20"/>
        </w:rPr>
        <w:t xml:space="preserve">télex, fax o telegrama </w:t>
      </w:r>
      <w:r w:rsidRPr="000A3D02">
        <w:rPr>
          <w:rFonts w:ascii="Verdana" w:hAnsi="Verdana"/>
          <w:sz w:val="20"/>
        </w:rPr>
        <w:t>se efectuará mediante diligencia extendida en el mismo por el Secret</w:t>
      </w:r>
      <w:r w:rsidR="00421C79">
        <w:rPr>
          <w:rFonts w:ascii="Verdana" w:hAnsi="Verdana"/>
          <w:sz w:val="20"/>
        </w:rPr>
        <w:t>a</w:t>
      </w:r>
      <w:r w:rsidRPr="000A3D02">
        <w:rPr>
          <w:rFonts w:ascii="Verdana" w:hAnsi="Verdana"/>
          <w:sz w:val="20"/>
        </w:rPr>
        <w:t xml:space="preserve">rio </w:t>
      </w:r>
      <w:r w:rsidR="00421C79">
        <w:rPr>
          <w:rFonts w:ascii="Verdana" w:hAnsi="Verdana"/>
          <w:sz w:val="20"/>
        </w:rPr>
        <w:t>M</w:t>
      </w:r>
      <w:r w:rsidRPr="000A3D02">
        <w:rPr>
          <w:rFonts w:ascii="Verdana" w:hAnsi="Verdana"/>
          <w:sz w:val="20"/>
        </w:rPr>
        <w:t>unicipal. En todo caso, transcurridos diez días siguientes a esa fecha sin que se haya recibido la documentación, esta no será admitida.</w:t>
      </w:r>
    </w:p>
    <w:p w14:paraId="405697A1" w14:textId="77777777" w:rsidR="00A346A0" w:rsidRPr="000A3D02" w:rsidRDefault="00A346A0" w:rsidP="00A346A0">
      <w:pPr>
        <w:spacing w:line="360" w:lineRule="auto"/>
        <w:ind w:firstLine="567"/>
        <w:jc w:val="both"/>
        <w:rPr>
          <w:rFonts w:ascii="Verdana" w:hAnsi="Verdana"/>
          <w:color w:val="000000"/>
          <w:sz w:val="20"/>
          <w:szCs w:val="20"/>
        </w:rPr>
      </w:pPr>
    </w:p>
    <w:p w14:paraId="5503CD16" w14:textId="77777777" w:rsidR="00654B74" w:rsidRPr="00C17296" w:rsidRDefault="00E92878" w:rsidP="00654B74">
      <w:pPr>
        <w:widowControl w:val="0"/>
        <w:spacing w:line="360" w:lineRule="auto"/>
        <w:ind w:firstLine="567"/>
        <w:jc w:val="both"/>
        <w:rPr>
          <w:rFonts w:ascii="Verdana" w:hAnsi="Verdana"/>
          <w:b/>
          <w:bCs/>
          <w:sz w:val="20"/>
        </w:rPr>
      </w:pPr>
      <w:r w:rsidRPr="00C17296">
        <w:rPr>
          <w:rFonts w:ascii="Verdana" w:hAnsi="Verdana"/>
          <w:b/>
          <w:bCs/>
          <w:sz w:val="20"/>
        </w:rPr>
        <w:t xml:space="preserve">El licitador </w:t>
      </w:r>
      <w:r w:rsidR="00654B74" w:rsidRPr="00C17296">
        <w:rPr>
          <w:rFonts w:ascii="Verdana" w:hAnsi="Verdana"/>
          <w:b/>
          <w:bCs/>
          <w:sz w:val="20"/>
        </w:rPr>
        <w:t>no podrá presentar más de una oferta</w:t>
      </w:r>
      <w:r w:rsidR="00654B74" w:rsidRPr="00C17296">
        <w:rPr>
          <w:rFonts w:ascii="Verdana" w:hAnsi="Verdana"/>
          <w:b/>
          <w:bCs/>
          <w:i/>
          <w:sz w:val="18"/>
        </w:rPr>
        <w:t xml:space="preserve"> </w:t>
      </w:r>
    </w:p>
    <w:p w14:paraId="0DDFAE6B" w14:textId="77777777" w:rsidR="00A346A0" w:rsidRPr="000A3D02" w:rsidRDefault="00A346A0" w:rsidP="00A346A0">
      <w:pPr>
        <w:widowControl w:val="0"/>
        <w:spacing w:line="360" w:lineRule="auto"/>
        <w:ind w:firstLine="567"/>
        <w:jc w:val="both"/>
        <w:rPr>
          <w:rFonts w:ascii="Verdana" w:hAnsi="Verdana" w:cs="Arial"/>
          <w:sz w:val="20"/>
        </w:rPr>
      </w:pPr>
    </w:p>
    <w:p w14:paraId="59330826" w14:textId="77777777" w:rsidR="00A346A0" w:rsidRPr="000A3D02" w:rsidRDefault="00A346A0" w:rsidP="00A346A0">
      <w:pPr>
        <w:widowControl w:val="0"/>
        <w:spacing w:line="360" w:lineRule="auto"/>
        <w:ind w:firstLine="567"/>
        <w:jc w:val="both"/>
        <w:rPr>
          <w:rFonts w:ascii="Verdana" w:hAnsi="Verdana"/>
          <w:sz w:val="20"/>
        </w:rPr>
      </w:pPr>
      <w:r w:rsidRPr="000A3D02">
        <w:rPr>
          <w:rFonts w:ascii="Verdana" w:hAnsi="Verdana"/>
          <w:sz w:val="20"/>
        </w:rPr>
        <w:t xml:space="preserve">La presentación de una oferta supone la aceptación incondicionada por el </w:t>
      </w:r>
      <w:r w:rsidR="00E92878" w:rsidRPr="000A3D02">
        <w:rPr>
          <w:rFonts w:ascii="Verdana" w:hAnsi="Verdana"/>
          <w:sz w:val="20"/>
        </w:rPr>
        <w:t xml:space="preserve">licitador </w:t>
      </w:r>
      <w:r w:rsidRPr="000A3D02">
        <w:rPr>
          <w:rFonts w:ascii="Verdana" w:hAnsi="Verdana"/>
          <w:sz w:val="20"/>
        </w:rPr>
        <w:t>de las cláusulas del presente Pliego.</w:t>
      </w:r>
    </w:p>
    <w:p w14:paraId="15CC8C5F" w14:textId="77777777" w:rsidR="00A346A0" w:rsidRPr="000A3D02" w:rsidRDefault="00A346A0" w:rsidP="00A346A0">
      <w:pPr>
        <w:widowControl w:val="0"/>
        <w:spacing w:line="360" w:lineRule="auto"/>
        <w:ind w:firstLine="567"/>
        <w:jc w:val="both"/>
        <w:rPr>
          <w:rFonts w:ascii="Verdana" w:hAnsi="Verdana"/>
          <w:sz w:val="20"/>
        </w:rPr>
      </w:pPr>
    </w:p>
    <w:p w14:paraId="6331E7EF" w14:textId="77777777" w:rsidR="00A346A0" w:rsidRPr="000A3D02" w:rsidRDefault="00A346A0" w:rsidP="00A346A0">
      <w:pPr>
        <w:spacing w:line="360" w:lineRule="auto"/>
        <w:ind w:firstLine="709"/>
        <w:jc w:val="both"/>
        <w:rPr>
          <w:rFonts w:ascii="Verdana" w:hAnsi="Verdana"/>
          <w:sz w:val="20"/>
        </w:rPr>
      </w:pPr>
      <w:r w:rsidRPr="000A3D02">
        <w:rPr>
          <w:rFonts w:ascii="Verdana" w:hAnsi="Verdana"/>
          <w:sz w:val="20"/>
        </w:rPr>
        <w:t xml:space="preserve">La oferta se presentará en dos sobres cerrados, firmados por el </w:t>
      </w:r>
      <w:r w:rsidR="009B654D" w:rsidRPr="000A3D02">
        <w:rPr>
          <w:rFonts w:ascii="Verdana" w:hAnsi="Verdana"/>
          <w:sz w:val="20"/>
        </w:rPr>
        <w:t>licitador</w:t>
      </w:r>
      <w:r w:rsidRPr="000A3D02">
        <w:rPr>
          <w:rFonts w:ascii="Verdana" w:hAnsi="Verdana"/>
          <w:sz w:val="20"/>
        </w:rPr>
        <w:t xml:space="preserve"> y con indicación del domicilio a efectos de notificaciones, en los que se hará constar la denominación del sobre y la leyenda </w:t>
      </w:r>
      <w:r w:rsidR="00A442E6">
        <w:rPr>
          <w:rFonts w:ascii="Verdana" w:hAnsi="Verdana"/>
          <w:sz w:val="20"/>
        </w:rPr>
        <w:t>“</w:t>
      </w:r>
      <w:r w:rsidR="004850EA" w:rsidRPr="000A3D02">
        <w:rPr>
          <w:rFonts w:ascii="Verdana" w:hAnsi="Verdana"/>
          <w:sz w:val="20"/>
        </w:rPr>
        <w:t>Oferta</w:t>
      </w:r>
      <w:r w:rsidR="00654B74" w:rsidRPr="000A3D02">
        <w:rPr>
          <w:rFonts w:ascii="Verdana" w:hAnsi="Verdana"/>
          <w:sz w:val="20"/>
        </w:rPr>
        <w:t xml:space="preserve"> para </w:t>
      </w:r>
      <w:r w:rsidR="009B654D" w:rsidRPr="000A3D02">
        <w:rPr>
          <w:rFonts w:ascii="Verdana" w:hAnsi="Verdana"/>
          <w:sz w:val="20"/>
        </w:rPr>
        <w:t>licitar</w:t>
      </w:r>
      <w:r w:rsidR="00654B74" w:rsidRPr="000A3D02">
        <w:rPr>
          <w:rFonts w:ascii="Verdana" w:hAnsi="Verdana"/>
          <w:sz w:val="20"/>
        </w:rPr>
        <w:t xml:space="preserve"> la contratación del arrendamiento del inmueble, propiedad del A</w:t>
      </w:r>
      <w:r w:rsidR="00B80FE0" w:rsidRPr="000A3D02">
        <w:rPr>
          <w:rFonts w:ascii="Verdana" w:hAnsi="Verdana"/>
          <w:sz w:val="20"/>
        </w:rPr>
        <w:t xml:space="preserve">yuntamiento de </w:t>
      </w:r>
      <w:r w:rsidR="00A442E6">
        <w:rPr>
          <w:rFonts w:ascii="Verdana" w:hAnsi="Verdana"/>
          <w:sz w:val="20"/>
        </w:rPr>
        <w:t>Bustillo del Páramo</w:t>
      </w:r>
      <w:r w:rsidR="00B80FE0" w:rsidRPr="000A3D02">
        <w:rPr>
          <w:rFonts w:ascii="Verdana" w:hAnsi="Verdana"/>
          <w:sz w:val="20"/>
        </w:rPr>
        <w:t xml:space="preserve">, </w:t>
      </w:r>
      <w:r w:rsidR="00654B74" w:rsidRPr="000A3D02">
        <w:rPr>
          <w:rFonts w:ascii="Verdana" w:hAnsi="Verdana"/>
          <w:sz w:val="20"/>
        </w:rPr>
        <w:t xml:space="preserve">ubicado en </w:t>
      </w:r>
      <w:proofErr w:type="spellStart"/>
      <w:r w:rsidR="00A442E6">
        <w:rPr>
          <w:rFonts w:ascii="Verdana" w:hAnsi="Verdana"/>
          <w:sz w:val="20"/>
        </w:rPr>
        <w:t>Grisuela</w:t>
      </w:r>
      <w:proofErr w:type="spellEnd"/>
      <w:r w:rsidR="00A442E6">
        <w:rPr>
          <w:rFonts w:ascii="Verdana" w:hAnsi="Verdana"/>
          <w:sz w:val="20"/>
        </w:rPr>
        <w:t xml:space="preserve"> del Páramo</w:t>
      </w:r>
      <w:r w:rsidR="00654B74" w:rsidRPr="000A3D02">
        <w:rPr>
          <w:rFonts w:ascii="Verdana" w:hAnsi="Verdana"/>
          <w:sz w:val="20"/>
        </w:rPr>
        <w:t xml:space="preserve">, </w:t>
      </w:r>
      <w:r w:rsidR="00654B74" w:rsidRPr="000A3D02">
        <w:rPr>
          <w:rFonts w:ascii="Verdana" w:hAnsi="Verdana"/>
          <w:iCs/>
          <w:sz w:val="20"/>
          <w:lang w:val="es-ES_tradnl"/>
        </w:rPr>
        <w:t xml:space="preserve">para destinarlo a </w:t>
      </w:r>
      <w:r w:rsidR="003E4DA0" w:rsidRPr="000A3D02">
        <w:rPr>
          <w:rFonts w:ascii="Verdana" w:hAnsi="Verdana"/>
          <w:i/>
          <w:iCs/>
          <w:sz w:val="18"/>
          <w:lang w:val="es-ES_tradnl"/>
        </w:rPr>
        <w:t>_</w:t>
      </w:r>
      <w:r w:rsidR="00A442E6">
        <w:rPr>
          <w:rFonts w:ascii="Verdana" w:hAnsi="Verdana"/>
          <w:i/>
          <w:iCs/>
          <w:sz w:val="18"/>
          <w:lang w:val="es-ES_tradnl"/>
        </w:rPr>
        <w:t>BAR_”</w:t>
      </w:r>
      <w:r w:rsidRPr="000A3D02">
        <w:rPr>
          <w:rFonts w:ascii="Verdana" w:hAnsi="Verdana"/>
          <w:sz w:val="20"/>
        </w:rPr>
        <w:t>. La denominación de los sobres es la siguiente:</w:t>
      </w:r>
    </w:p>
    <w:p w14:paraId="0C9BAA59" w14:textId="77777777" w:rsidR="00A346A0" w:rsidRPr="000A3D02" w:rsidRDefault="00A346A0" w:rsidP="00A346A0">
      <w:pPr>
        <w:spacing w:line="360" w:lineRule="auto"/>
        <w:ind w:firstLine="709"/>
        <w:jc w:val="both"/>
        <w:rPr>
          <w:rFonts w:ascii="Verdana" w:hAnsi="Verdana"/>
          <w:sz w:val="20"/>
        </w:rPr>
      </w:pPr>
    </w:p>
    <w:p w14:paraId="4AE2C8BC" w14:textId="77777777" w:rsidR="00A346A0" w:rsidRPr="000A3D02" w:rsidRDefault="00A346A0" w:rsidP="00A346A0">
      <w:pPr>
        <w:tabs>
          <w:tab w:val="left" w:pos="1134"/>
        </w:tabs>
        <w:spacing w:line="360" w:lineRule="auto"/>
        <w:ind w:firstLine="709"/>
        <w:jc w:val="both"/>
        <w:rPr>
          <w:rFonts w:ascii="Verdana" w:hAnsi="Verdana"/>
          <w:b/>
          <w:sz w:val="20"/>
        </w:rPr>
      </w:pPr>
      <w:r w:rsidRPr="000A3D02">
        <w:rPr>
          <w:rFonts w:ascii="Verdana" w:hAnsi="Verdana"/>
          <w:b/>
          <w:sz w:val="20"/>
        </w:rPr>
        <w:t>— Sobre «A»: Documentación Administrativa.</w:t>
      </w:r>
    </w:p>
    <w:p w14:paraId="793BBB2C" w14:textId="77777777" w:rsidR="00A346A0" w:rsidRPr="000A3D02" w:rsidRDefault="00A346A0" w:rsidP="00A346A0">
      <w:pPr>
        <w:pStyle w:val="Sangradetextonormal"/>
        <w:tabs>
          <w:tab w:val="left" w:pos="1134"/>
        </w:tabs>
        <w:ind w:firstLine="709"/>
        <w:rPr>
          <w:b/>
        </w:rPr>
      </w:pPr>
      <w:r w:rsidRPr="000A3D02">
        <w:rPr>
          <w:b/>
        </w:rPr>
        <w:t xml:space="preserve">— Sobre «B»: </w:t>
      </w:r>
      <w:r w:rsidR="00751FF3" w:rsidRPr="000A3D02">
        <w:rPr>
          <w:b/>
        </w:rPr>
        <w:t xml:space="preserve">Oferta Económica y </w:t>
      </w:r>
      <w:r w:rsidR="001E1C35" w:rsidRPr="000A3D02">
        <w:rPr>
          <w:b/>
        </w:rPr>
        <w:t>Documentación</w:t>
      </w:r>
      <w:r w:rsidR="001246ED" w:rsidRPr="000A3D02">
        <w:rPr>
          <w:b/>
        </w:rPr>
        <w:t xml:space="preserve"> Técnica</w:t>
      </w:r>
      <w:r w:rsidR="00751FF3" w:rsidRPr="000A3D02">
        <w:rPr>
          <w:b/>
        </w:rPr>
        <w:t>.</w:t>
      </w:r>
    </w:p>
    <w:p w14:paraId="03886FE3" w14:textId="77777777" w:rsidR="00A346A0" w:rsidRPr="000A3D02" w:rsidRDefault="00A346A0" w:rsidP="00A346A0">
      <w:pPr>
        <w:widowControl w:val="0"/>
        <w:spacing w:line="360" w:lineRule="auto"/>
        <w:ind w:firstLine="567"/>
        <w:jc w:val="both"/>
        <w:rPr>
          <w:rFonts w:ascii="Verdana" w:hAnsi="Verdana"/>
          <w:sz w:val="20"/>
        </w:rPr>
      </w:pPr>
    </w:p>
    <w:p w14:paraId="24391655" w14:textId="77777777" w:rsidR="00A346A0" w:rsidRPr="000A3D02" w:rsidRDefault="00A346A0" w:rsidP="00A346A0">
      <w:pPr>
        <w:spacing w:line="360" w:lineRule="auto"/>
        <w:ind w:firstLine="709"/>
        <w:jc w:val="both"/>
        <w:rPr>
          <w:rFonts w:ascii="Verdana" w:hAnsi="Verdana"/>
          <w:sz w:val="20"/>
        </w:rPr>
      </w:pPr>
      <w:r w:rsidRPr="000A3D02">
        <w:rPr>
          <w:rFonts w:ascii="Verdana" w:hAnsi="Verdana"/>
          <w:sz w:val="20"/>
        </w:rPr>
        <w:t xml:space="preserve">Los documentos a incluir en cada sobre deberán ser originales o copias autentificadas, conforme a </w:t>
      </w:r>
      <w:smartTag w:uri="urn:schemas-microsoft-com:office:smarttags" w:element="PersonName">
        <w:smartTagPr>
          <w:attr w:name="ProductID" w:val="la Legislación"/>
        </w:smartTagPr>
        <w:r w:rsidRPr="000A3D02">
          <w:rPr>
            <w:rFonts w:ascii="Verdana" w:hAnsi="Verdana"/>
            <w:sz w:val="20"/>
          </w:rPr>
          <w:t>la Legislación</w:t>
        </w:r>
      </w:smartTag>
      <w:r w:rsidRPr="000A3D02">
        <w:rPr>
          <w:rFonts w:ascii="Verdana" w:hAnsi="Verdana"/>
          <w:sz w:val="20"/>
        </w:rPr>
        <w:t xml:space="preserve"> en vigor.</w:t>
      </w:r>
    </w:p>
    <w:p w14:paraId="3D1A7D91" w14:textId="77777777" w:rsidR="00A346A0" w:rsidRPr="000A3D02" w:rsidRDefault="00A346A0" w:rsidP="00A346A0">
      <w:pPr>
        <w:spacing w:line="360" w:lineRule="auto"/>
        <w:ind w:firstLine="709"/>
        <w:jc w:val="both"/>
        <w:rPr>
          <w:rFonts w:ascii="Verdana" w:hAnsi="Verdana"/>
          <w:sz w:val="20"/>
        </w:rPr>
      </w:pPr>
    </w:p>
    <w:p w14:paraId="3C4FF07A" w14:textId="77777777" w:rsidR="00DF7580" w:rsidRPr="00A442E6" w:rsidRDefault="00A346A0" w:rsidP="00A442E6">
      <w:pPr>
        <w:spacing w:line="360" w:lineRule="auto"/>
        <w:ind w:firstLine="709"/>
        <w:jc w:val="both"/>
        <w:rPr>
          <w:rFonts w:ascii="Verdana" w:hAnsi="Verdana"/>
          <w:sz w:val="20"/>
        </w:rPr>
      </w:pPr>
      <w:r w:rsidRPr="000A3D02">
        <w:rPr>
          <w:rFonts w:ascii="Verdana" w:hAnsi="Verdana"/>
          <w:sz w:val="20"/>
        </w:rPr>
        <w:lastRenderedPageBreak/>
        <w:t>Dentro de cada sobre, se incluirán los siguientes documentos así como una relación numerada de los mismos:</w:t>
      </w:r>
    </w:p>
    <w:p w14:paraId="61C95920" w14:textId="77777777" w:rsidR="00A346A0" w:rsidRPr="00A442E6" w:rsidRDefault="00A346A0" w:rsidP="00A442E6">
      <w:pPr>
        <w:pStyle w:val="Ttulo2"/>
        <w:keepNext w:val="0"/>
        <w:widowControl w:val="0"/>
        <w:jc w:val="center"/>
        <w:rPr>
          <w:color w:val="auto"/>
          <w:u w:val="single"/>
        </w:rPr>
      </w:pPr>
      <w:r w:rsidRPr="00896648">
        <w:rPr>
          <w:color w:val="auto"/>
          <w:u w:val="single"/>
        </w:rPr>
        <w:t>SOBRE «A»</w:t>
      </w:r>
    </w:p>
    <w:p w14:paraId="046D148B" w14:textId="77777777" w:rsidR="00A346A0" w:rsidRPr="000A3D02" w:rsidRDefault="00A346A0" w:rsidP="00A346A0">
      <w:pPr>
        <w:pStyle w:val="Ttulo2"/>
        <w:keepNext w:val="0"/>
        <w:widowControl w:val="0"/>
        <w:jc w:val="center"/>
        <w:rPr>
          <w:color w:val="auto"/>
        </w:rPr>
      </w:pPr>
      <w:r w:rsidRPr="000A3D02">
        <w:rPr>
          <w:color w:val="auto"/>
        </w:rPr>
        <w:t>DOCUMENTACIÓN ADMINISTRATIVA</w:t>
      </w:r>
    </w:p>
    <w:p w14:paraId="67B9CBE5" w14:textId="77777777" w:rsidR="00A346A0" w:rsidRPr="000A3D02" w:rsidRDefault="00A346A0" w:rsidP="00A442E6">
      <w:pPr>
        <w:widowControl w:val="0"/>
        <w:spacing w:line="360" w:lineRule="auto"/>
        <w:jc w:val="both"/>
        <w:rPr>
          <w:rFonts w:ascii="Verdana" w:hAnsi="Verdana"/>
          <w:sz w:val="20"/>
        </w:rPr>
      </w:pPr>
    </w:p>
    <w:p w14:paraId="5DD00142" w14:textId="77777777" w:rsidR="00A346A0" w:rsidRPr="00A442E6" w:rsidRDefault="00A346A0" w:rsidP="00A442E6">
      <w:pPr>
        <w:widowControl w:val="0"/>
        <w:spacing w:line="360" w:lineRule="auto"/>
        <w:ind w:firstLine="567"/>
        <w:jc w:val="both"/>
        <w:rPr>
          <w:rFonts w:ascii="Verdana" w:hAnsi="Verdana"/>
          <w:sz w:val="20"/>
        </w:rPr>
      </w:pPr>
      <w:r w:rsidRPr="000A3D02">
        <w:rPr>
          <w:rFonts w:ascii="Verdana" w:hAnsi="Verdana"/>
          <w:b/>
          <w:sz w:val="20"/>
        </w:rPr>
        <w:t xml:space="preserve">a) Documentos que acrediten la personalidad jurídica del </w:t>
      </w:r>
      <w:r w:rsidR="00E92878" w:rsidRPr="000A3D02">
        <w:rPr>
          <w:rFonts w:ascii="Verdana" w:hAnsi="Verdana"/>
          <w:b/>
          <w:sz w:val="20"/>
        </w:rPr>
        <w:t>licitador</w:t>
      </w:r>
      <w:r w:rsidRPr="000A3D02">
        <w:rPr>
          <w:rFonts w:ascii="Verdana" w:hAnsi="Verdana"/>
          <w:b/>
          <w:sz w:val="20"/>
        </w:rPr>
        <w:t>.</w:t>
      </w:r>
    </w:p>
    <w:p w14:paraId="0FCD1E7E" w14:textId="77777777" w:rsidR="00A346A0" w:rsidRPr="000A3D02" w:rsidRDefault="00A346A0" w:rsidP="00A346A0">
      <w:pPr>
        <w:widowControl w:val="0"/>
        <w:spacing w:line="360" w:lineRule="auto"/>
        <w:ind w:firstLine="567"/>
        <w:jc w:val="both"/>
        <w:rPr>
          <w:rFonts w:ascii="Verdana" w:hAnsi="Verdana"/>
          <w:b/>
          <w:sz w:val="20"/>
        </w:rPr>
      </w:pPr>
      <w:r w:rsidRPr="000A3D02">
        <w:rPr>
          <w:rFonts w:ascii="Verdana" w:hAnsi="Verdana"/>
          <w:b/>
          <w:sz w:val="20"/>
        </w:rPr>
        <w:t>b) Documentos que acrediten la representación.</w:t>
      </w:r>
    </w:p>
    <w:p w14:paraId="4B176F43" w14:textId="77777777" w:rsidR="00A346A0" w:rsidRPr="000A3D02" w:rsidRDefault="00A346A0" w:rsidP="00236A92">
      <w:pPr>
        <w:pStyle w:val="verdanaaaaaaaaaaaaaaaaaaaaaaaaaaaaaaaaaaaaaaaaaaaaaaaaa"/>
      </w:pPr>
    </w:p>
    <w:p w14:paraId="5D142C9D" w14:textId="77777777" w:rsidR="00A346A0" w:rsidRPr="000A3D02" w:rsidRDefault="00A346A0" w:rsidP="00A346A0">
      <w:pPr>
        <w:widowControl w:val="0"/>
        <w:spacing w:line="360" w:lineRule="auto"/>
        <w:ind w:firstLine="709"/>
        <w:jc w:val="both"/>
        <w:rPr>
          <w:rFonts w:ascii="Verdana" w:hAnsi="Verdana"/>
          <w:sz w:val="20"/>
        </w:rPr>
      </w:pPr>
      <w:r w:rsidRPr="000A3D02">
        <w:rPr>
          <w:rFonts w:ascii="Verdana" w:hAnsi="Verdana"/>
          <w:sz w:val="20"/>
        </w:rPr>
        <w:t xml:space="preserve">— </w:t>
      </w:r>
      <w:r w:rsidR="00801421" w:rsidRPr="000A3D02">
        <w:rPr>
          <w:rFonts w:ascii="Verdana" w:hAnsi="Verdana"/>
          <w:sz w:val="20"/>
        </w:rPr>
        <w:t>El</w:t>
      </w:r>
      <w:r w:rsidRPr="000A3D02">
        <w:rPr>
          <w:rFonts w:ascii="Verdana" w:hAnsi="Verdana"/>
          <w:sz w:val="20"/>
        </w:rPr>
        <w:t xml:space="preserve"> que comparezca o firme </w:t>
      </w:r>
      <w:r w:rsidR="00801421" w:rsidRPr="000A3D02">
        <w:rPr>
          <w:rFonts w:ascii="Verdana" w:hAnsi="Verdana"/>
          <w:sz w:val="20"/>
        </w:rPr>
        <w:t xml:space="preserve">la </w:t>
      </w:r>
      <w:r w:rsidR="00E92878" w:rsidRPr="000A3D02">
        <w:rPr>
          <w:rFonts w:ascii="Verdana" w:hAnsi="Verdana"/>
          <w:sz w:val="20"/>
        </w:rPr>
        <w:t xml:space="preserve">oferta </w:t>
      </w:r>
      <w:r w:rsidRPr="000A3D02">
        <w:rPr>
          <w:rFonts w:ascii="Verdana" w:hAnsi="Verdana"/>
          <w:sz w:val="20"/>
        </w:rPr>
        <w:t xml:space="preserve">en nombre de otro, </w:t>
      </w:r>
      <w:r w:rsidR="00E92878" w:rsidRPr="000A3D02">
        <w:rPr>
          <w:rFonts w:ascii="Verdana" w:hAnsi="Verdana"/>
          <w:sz w:val="20"/>
        </w:rPr>
        <w:t>acreditará la representación de cualquier modo adecuado en Derecho.</w:t>
      </w:r>
    </w:p>
    <w:p w14:paraId="6A00639E" w14:textId="77777777" w:rsidR="00A346A0" w:rsidRPr="000A3D02" w:rsidRDefault="00A346A0" w:rsidP="00A346A0">
      <w:pPr>
        <w:widowControl w:val="0"/>
        <w:spacing w:line="360" w:lineRule="auto"/>
        <w:ind w:firstLine="709"/>
        <w:jc w:val="both"/>
        <w:rPr>
          <w:rFonts w:ascii="Verdana" w:hAnsi="Verdana"/>
          <w:sz w:val="20"/>
        </w:rPr>
      </w:pPr>
      <w:r w:rsidRPr="000A3D02">
        <w:rPr>
          <w:rFonts w:ascii="Verdana" w:hAnsi="Verdana"/>
          <w:sz w:val="20"/>
        </w:rPr>
        <w:t xml:space="preserve">— Si el </w:t>
      </w:r>
      <w:r w:rsidR="009B654D" w:rsidRPr="000A3D02">
        <w:rPr>
          <w:rFonts w:ascii="Verdana" w:hAnsi="Verdana"/>
          <w:sz w:val="20"/>
        </w:rPr>
        <w:t>licitador</w:t>
      </w:r>
      <w:r w:rsidRPr="000A3D02">
        <w:rPr>
          <w:rFonts w:ascii="Verdana" w:hAnsi="Verdana"/>
          <w:sz w:val="20"/>
        </w:rPr>
        <w:t xml:space="preserve"> fuera persona jurídica, este poder deberá figurar inscrito en el Registro Mercantil, cuando sea exigible legalmente.</w:t>
      </w:r>
    </w:p>
    <w:p w14:paraId="2BFA8369" w14:textId="77777777" w:rsidR="00A346A0" w:rsidRPr="000A3D02" w:rsidRDefault="00A346A0" w:rsidP="00EF53EE">
      <w:pPr>
        <w:widowControl w:val="0"/>
        <w:spacing w:line="360" w:lineRule="auto"/>
        <w:ind w:firstLine="709"/>
        <w:jc w:val="both"/>
        <w:rPr>
          <w:rFonts w:ascii="Verdana" w:hAnsi="Verdana"/>
          <w:sz w:val="20"/>
        </w:rPr>
      </w:pPr>
      <w:r w:rsidRPr="000A3D02">
        <w:rPr>
          <w:rFonts w:ascii="Verdana" w:hAnsi="Verdana"/>
          <w:sz w:val="20"/>
        </w:rPr>
        <w:t xml:space="preserve">— </w:t>
      </w:r>
      <w:r w:rsidR="00E92878" w:rsidRPr="000A3D02">
        <w:rPr>
          <w:rFonts w:ascii="Verdana" w:hAnsi="Verdana"/>
          <w:sz w:val="20"/>
        </w:rPr>
        <w:t xml:space="preserve">Igualmente la persona que </w:t>
      </w:r>
      <w:r w:rsidR="00801421" w:rsidRPr="000A3D02">
        <w:rPr>
          <w:rFonts w:ascii="Verdana" w:hAnsi="Verdana"/>
          <w:sz w:val="20"/>
        </w:rPr>
        <w:t>actúe</w:t>
      </w:r>
      <w:r w:rsidR="00E92878" w:rsidRPr="000A3D02">
        <w:rPr>
          <w:rFonts w:ascii="Verdana" w:hAnsi="Verdana"/>
          <w:sz w:val="20"/>
        </w:rPr>
        <w:t xml:space="preserve"> en representación de otro, deberá acompañar fotocopia compulsada administrativamente o testimonio notarial de su documento nacional de identidad</w:t>
      </w:r>
      <w:r w:rsidRPr="000A3D02">
        <w:rPr>
          <w:rFonts w:ascii="Verdana" w:hAnsi="Verdana"/>
          <w:sz w:val="20"/>
        </w:rPr>
        <w:t>.</w:t>
      </w:r>
    </w:p>
    <w:p w14:paraId="449012E9" w14:textId="77777777" w:rsidR="00A346A0" w:rsidRPr="000A3D02" w:rsidRDefault="00A346A0" w:rsidP="00A346A0">
      <w:pPr>
        <w:rPr>
          <w:rFonts w:ascii="Verdana" w:hAnsi="Verdana"/>
          <w:sz w:val="20"/>
          <w:szCs w:val="20"/>
        </w:rPr>
      </w:pPr>
    </w:p>
    <w:p w14:paraId="66323E39" w14:textId="77777777" w:rsidR="00654B74" w:rsidRPr="000A3D02" w:rsidRDefault="00EF53EE" w:rsidP="00654B74">
      <w:pPr>
        <w:widowControl w:val="0"/>
        <w:spacing w:line="360" w:lineRule="auto"/>
        <w:ind w:firstLine="709"/>
        <w:jc w:val="both"/>
        <w:rPr>
          <w:rFonts w:ascii="Verdana" w:hAnsi="Verdana" w:cs="Arial"/>
          <w:sz w:val="20"/>
          <w:szCs w:val="20"/>
        </w:rPr>
      </w:pPr>
      <w:r w:rsidRPr="000A3D02">
        <w:rPr>
          <w:rFonts w:ascii="Verdana" w:hAnsi="Verdana"/>
          <w:b/>
          <w:bCs/>
          <w:sz w:val="20"/>
          <w:szCs w:val="20"/>
        </w:rPr>
        <w:t>c</w:t>
      </w:r>
      <w:r w:rsidR="00654B74" w:rsidRPr="000A3D02">
        <w:rPr>
          <w:rFonts w:ascii="Verdana" w:hAnsi="Verdana"/>
          <w:b/>
          <w:bCs/>
          <w:sz w:val="20"/>
          <w:szCs w:val="20"/>
        </w:rPr>
        <w:t xml:space="preserve">) </w:t>
      </w:r>
      <w:r w:rsidR="009B654D" w:rsidRPr="000A3D02">
        <w:rPr>
          <w:rFonts w:ascii="Verdana" w:hAnsi="Verdana"/>
          <w:b/>
          <w:bCs/>
          <w:sz w:val="20"/>
          <w:szCs w:val="20"/>
        </w:rPr>
        <w:t>En su caso, una dirección de correo electrónico en que efectuar las notificaciones.</w:t>
      </w:r>
      <w:r w:rsidR="00654B74" w:rsidRPr="000A3D02">
        <w:rPr>
          <w:rFonts w:ascii="Verdana" w:hAnsi="Verdana" w:cs="Arial"/>
          <w:sz w:val="20"/>
          <w:szCs w:val="20"/>
        </w:rPr>
        <w:t xml:space="preserve"> </w:t>
      </w:r>
    </w:p>
    <w:p w14:paraId="3089F8C9" w14:textId="77777777" w:rsidR="00226F4A" w:rsidRPr="00DF7580" w:rsidRDefault="00226F4A" w:rsidP="00DF7580">
      <w:pPr>
        <w:widowControl w:val="0"/>
        <w:spacing w:line="360" w:lineRule="auto"/>
        <w:ind w:firstLine="709"/>
        <w:jc w:val="both"/>
        <w:rPr>
          <w:rFonts w:ascii="Verdana" w:hAnsi="Verdana"/>
          <w:b/>
          <w:bCs/>
          <w:sz w:val="20"/>
          <w:szCs w:val="20"/>
        </w:rPr>
      </w:pPr>
      <w:r w:rsidRPr="000A3D02">
        <w:rPr>
          <w:rFonts w:ascii="Verdana" w:hAnsi="Verdana"/>
          <w:b/>
          <w:bCs/>
          <w:sz w:val="20"/>
          <w:szCs w:val="20"/>
        </w:rPr>
        <w:t>d</w:t>
      </w:r>
      <w:r w:rsidR="00E92878" w:rsidRPr="000A3D02">
        <w:rPr>
          <w:rFonts w:ascii="Verdana" w:hAnsi="Verdana"/>
          <w:b/>
          <w:bCs/>
          <w:sz w:val="20"/>
          <w:szCs w:val="20"/>
        </w:rPr>
        <w:t>) Documentos que justifiquen el cumplimiento de los requisitos de solvencia económica, financiera y técnica o profesional</w:t>
      </w:r>
      <w:r w:rsidRPr="000A3D02">
        <w:rPr>
          <w:rFonts w:ascii="Verdana" w:hAnsi="Verdana"/>
          <w:b/>
          <w:bCs/>
          <w:sz w:val="20"/>
          <w:szCs w:val="20"/>
        </w:rPr>
        <w:t>.</w:t>
      </w:r>
    </w:p>
    <w:p w14:paraId="3819F5F6" w14:textId="77777777" w:rsidR="00896648" w:rsidRPr="00DF7580" w:rsidRDefault="00226F4A" w:rsidP="00DF7580">
      <w:pPr>
        <w:widowControl w:val="0"/>
        <w:spacing w:line="360" w:lineRule="auto"/>
        <w:ind w:firstLine="709"/>
        <w:jc w:val="both"/>
        <w:rPr>
          <w:rFonts w:ascii="Verdana" w:hAnsi="Verdana"/>
          <w:sz w:val="20"/>
        </w:rPr>
      </w:pPr>
      <w:r w:rsidRPr="000A3D02">
        <w:rPr>
          <w:rFonts w:ascii="Verdana" w:hAnsi="Verdana"/>
          <w:sz w:val="20"/>
        </w:rPr>
        <w:t>— Documentación justificativa de hallarse al corriente en el cumplimiento de sus obligaciones tributarias</w:t>
      </w:r>
      <w:r w:rsidR="00DF7580">
        <w:rPr>
          <w:rFonts w:ascii="Verdana" w:hAnsi="Verdana"/>
          <w:sz w:val="20"/>
        </w:rPr>
        <w:t>,</w:t>
      </w:r>
      <w:r w:rsidRPr="000A3D02">
        <w:rPr>
          <w:rFonts w:ascii="Verdana" w:hAnsi="Verdana"/>
          <w:sz w:val="20"/>
        </w:rPr>
        <w:t xml:space="preserve"> con la Seguridad Social</w:t>
      </w:r>
      <w:r w:rsidR="00DF7580">
        <w:rPr>
          <w:rFonts w:ascii="Verdana" w:hAnsi="Verdana"/>
          <w:sz w:val="20"/>
        </w:rPr>
        <w:t xml:space="preserve"> y con el Ayuntamiento de Bustillo del Páramo.</w:t>
      </w:r>
    </w:p>
    <w:p w14:paraId="56FDA805" w14:textId="77777777" w:rsidR="00A346A0" w:rsidRPr="00441AD3" w:rsidRDefault="00A346A0" w:rsidP="00896648">
      <w:pPr>
        <w:pStyle w:val="Ttulo2"/>
        <w:keepNext w:val="0"/>
        <w:widowControl w:val="0"/>
        <w:jc w:val="center"/>
        <w:rPr>
          <w:color w:val="auto"/>
          <w:u w:val="single"/>
        </w:rPr>
      </w:pPr>
      <w:r w:rsidRPr="00441AD3">
        <w:rPr>
          <w:color w:val="auto"/>
          <w:u w:val="single"/>
        </w:rPr>
        <w:t>SOBRE «B»</w:t>
      </w:r>
    </w:p>
    <w:p w14:paraId="5C23B6DC" w14:textId="77777777" w:rsidR="00896648" w:rsidRPr="00896648" w:rsidRDefault="00896648" w:rsidP="00896648"/>
    <w:p w14:paraId="612AF71A" w14:textId="77777777" w:rsidR="00A346A0" w:rsidRPr="000A3D02" w:rsidRDefault="00A346A0" w:rsidP="006C2E1A">
      <w:pPr>
        <w:pStyle w:val="Ttulo2"/>
        <w:keepNext w:val="0"/>
        <w:widowControl w:val="0"/>
        <w:rPr>
          <w:color w:val="auto"/>
        </w:rPr>
      </w:pPr>
      <w:r w:rsidRPr="000A3D02">
        <w:rPr>
          <w:color w:val="auto"/>
        </w:rPr>
        <w:t>OFERTA ECONÓMICA Y DOCUMENTACIÓN</w:t>
      </w:r>
      <w:r w:rsidR="001246ED" w:rsidRPr="000A3D02">
        <w:rPr>
          <w:color w:val="auto"/>
        </w:rPr>
        <w:t xml:space="preserve"> TÉCNICA</w:t>
      </w:r>
    </w:p>
    <w:p w14:paraId="485690D6" w14:textId="77777777" w:rsidR="00A346A0" w:rsidRPr="000A3D02" w:rsidRDefault="00A346A0" w:rsidP="00A346A0">
      <w:pPr>
        <w:spacing w:line="360" w:lineRule="auto"/>
        <w:ind w:firstLine="709"/>
        <w:jc w:val="both"/>
        <w:rPr>
          <w:rFonts w:ascii="Verdana" w:hAnsi="Verdana"/>
          <w:b/>
          <w:bCs/>
          <w:sz w:val="20"/>
        </w:rPr>
      </w:pPr>
      <w:r w:rsidRPr="000A3D02">
        <w:rPr>
          <w:rFonts w:ascii="Verdana" w:hAnsi="Verdana"/>
          <w:b/>
          <w:bCs/>
          <w:sz w:val="20"/>
        </w:rPr>
        <w:t>a) Oferta económica.</w:t>
      </w:r>
    </w:p>
    <w:p w14:paraId="3BFF4D44" w14:textId="77777777" w:rsidR="00A346A0" w:rsidRPr="000A3D02" w:rsidRDefault="00A346A0" w:rsidP="004850EA">
      <w:pPr>
        <w:spacing w:line="360" w:lineRule="auto"/>
        <w:ind w:firstLine="709"/>
        <w:jc w:val="both"/>
        <w:rPr>
          <w:rFonts w:ascii="Verdana" w:hAnsi="Verdana"/>
          <w:sz w:val="20"/>
        </w:rPr>
      </w:pPr>
      <w:r w:rsidRPr="000A3D02">
        <w:rPr>
          <w:rFonts w:ascii="Verdana" w:hAnsi="Verdana"/>
          <w:sz w:val="20"/>
        </w:rPr>
        <w:t>Se presentará conforme al siguiente modelo:</w:t>
      </w:r>
    </w:p>
    <w:p w14:paraId="4C43F648" w14:textId="77777777" w:rsidR="00A346A0" w:rsidRPr="000A3D02" w:rsidRDefault="00A346A0" w:rsidP="00236A92">
      <w:pPr>
        <w:pStyle w:val="verdanaaaaaaaaaaaaaaaaaaaaaaaaaaaaaaaaaaaaaaaaaaaaaaaaa"/>
      </w:pPr>
    </w:p>
    <w:p w14:paraId="664BF40E" w14:textId="77777777" w:rsidR="000324DD" w:rsidRPr="000A3D02" w:rsidRDefault="00A346A0" w:rsidP="004850EA">
      <w:pPr>
        <w:spacing w:line="360" w:lineRule="auto"/>
        <w:ind w:firstLine="709"/>
        <w:jc w:val="both"/>
        <w:rPr>
          <w:rFonts w:ascii="Verdana" w:hAnsi="Verdana"/>
          <w:b/>
          <w:sz w:val="20"/>
        </w:rPr>
      </w:pPr>
      <w:r w:rsidRPr="000A3D02">
        <w:rPr>
          <w:rFonts w:ascii="Verdana" w:hAnsi="Verdana"/>
          <w:sz w:val="20"/>
        </w:rPr>
        <w:t xml:space="preserve">«D. _______________________, con domicilio a efectos de notificaciones en ____________________, c/ ______________________, n.º ____, con </w:t>
      </w:r>
      <w:r w:rsidRPr="000A3D02">
        <w:rPr>
          <w:rFonts w:ascii="Verdana" w:hAnsi="Verdana"/>
          <w:i/>
          <w:iCs/>
          <w:sz w:val="18"/>
        </w:rPr>
        <w:t>[CIF/NIF]</w:t>
      </w:r>
      <w:r w:rsidRPr="000A3D02">
        <w:rPr>
          <w:rFonts w:ascii="Verdana" w:hAnsi="Verdana"/>
          <w:sz w:val="20"/>
        </w:rPr>
        <w:t xml:space="preserve"> n.º ____________, en nombre </w:t>
      </w:r>
      <w:r w:rsidRPr="000A3D02">
        <w:rPr>
          <w:rFonts w:ascii="Verdana" w:hAnsi="Verdana"/>
          <w:i/>
          <w:iCs/>
          <w:sz w:val="18"/>
        </w:rPr>
        <w:t>[propio o en representación de __________________________ como acredito por _________]</w:t>
      </w:r>
      <w:r w:rsidRPr="000A3D02">
        <w:rPr>
          <w:rFonts w:ascii="Verdana" w:hAnsi="Verdana"/>
          <w:sz w:val="20"/>
        </w:rPr>
        <w:t xml:space="preserve">, enterado de que por el Ayuntamiento de </w:t>
      </w:r>
      <w:r w:rsidR="00E05CB1">
        <w:rPr>
          <w:rFonts w:ascii="Verdana" w:hAnsi="Verdana"/>
          <w:sz w:val="20"/>
        </w:rPr>
        <w:t>Bustillo del Páramo</w:t>
      </w:r>
      <w:r w:rsidRPr="000A3D02">
        <w:rPr>
          <w:rFonts w:ascii="Verdana" w:hAnsi="Verdana"/>
          <w:sz w:val="20"/>
        </w:rPr>
        <w:t xml:space="preserve"> se desea arrendar </w:t>
      </w:r>
      <w:r w:rsidR="00654B74" w:rsidRPr="000A3D02">
        <w:rPr>
          <w:rFonts w:ascii="Verdana" w:hAnsi="Verdana"/>
          <w:sz w:val="20"/>
        </w:rPr>
        <w:t>el bien</w:t>
      </w:r>
      <w:r w:rsidR="00E92878" w:rsidRPr="000A3D02">
        <w:rPr>
          <w:rFonts w:ascii="Verdana" w:hAnsi="Verdana"/>
          <w:sz w:val="20"/>
        </w:rPr>
        <w:t xml:space="preserve"> inmueble</w:t>
      </w:r>
      <w:r w:rsidR="00654B74" w:rsidRPr="000A3D02">
        <w:rPr>
          <w:rFonts w:ascii="Verdana" w:hAnsi="Verdana"/>
          <w:sz w:val="20"/>
        </w:rPr>
        <w:t xml:space="preserve"> patrimonial, ubicado en la </w:t>
      </w:r>
      <w:r w:rsidR="00E05CB1">
        <w:rPr>
          <w:rFonts w:ascii="Verdana" w:hAnsi="Verdana"/>
          <w:sz w:val="20"/>
        </w:rPr>
        <w:t>C</w:t>
      </w:r>
      <w:r w:rsidR="00654B74" w:rsidRPr="000A3D02">
        <w:rPr>
          <w:rFonts w:ascii="Verdana" w:hAnsi="Verdana"/>
          <w:sz w:val="20"/>
        </w:rPr>
        <w:t xml:space="preserve">/ </w:t>
      </w:r>
      <w:r w:rsidR="00E05CB1">
        <w:rPr>
          <w:rFonts w:ascii="Verdana" w:hAnsi="Verdana"/>
          <w:sz w:val="20"/>
        </w:rPr>
        <w:t>LA VIÑA</w:t>
      </w:r>
      <w:r w:rsidR="00654B74" w:rsidRPr="000A3D02">
        <w:rPr>
          <w:rFonts w:ascii="Verdana" w:hAnsi="Verdana"/>
          <w:sz w:val="20"/>
        </w:rPr>
        <w:t xml:space="preserve"> número </w:t>
      </w:r>
      <w:r w:rsidR="00E05CB1">
        <w:rPr>
          <w:rFonts w:ascii="Verdana" w:hAnsi="Verdana"/>
          <w:sz w:val="20"/>
        </w:rPr>
        <w:t>16</w:t>
      </w:r>
      <w:r w:rsidR="00654B74" w:rsidRPr="000A3D02">
        <w:rPr>
          <w:rFonts w:ascii="Verdana" w:hAnsi="Verdana"/>
          <w:sz w:val="20"/>
        </w:rPr>
        <w:t xml:space="preserve">, de este Municipio, </w:t>
      </w:r>
      <w:r w:rsidR="00654B74" w:rsidRPr="000A3D02">
        <w:rPr>
          <w:rFonts w:ascii="Verdana" w:hAnsi="Verdana"/>
          <w:iCs/>
          <w:sz w:val="20"/>
          <w:lang w:val="es-ES_tradnl"/>
        </w:rPr>
        <w:t xml:space="preserve">para destinarlo a </w:t>
      </w:r>
      <w:r w:rsidR="003E4DA0" w:rsidRPr="000A3D02">
        <w:rPr>
          <w:rFonts w:ascii="Verdana" w:hAnsi="Verdana"/>
          <w:i/>
          <w:iCs/>
          <w:sz w:val="18"/>
          <w:lang w:val="es-ES_tradnl"/>
        </w:rPr>
        <w:t>___</w:t>
      </w:r>
      <w:r w:rsidR="00E05CB1">
        <w:rPr>
          <w:rFonts w:ascii="Verdana" w:hAnsi="Verdana"/>
          <w:i/>
          <w:iCs/>
          <w:sz w:val="18"/>
          <w:lang w:val="es-ES_tradnl"/>
        </w:rPr>
        <w:t>BAR</w:t>
      </w:r>
      <w:r w:rsidR="003E4DA0" w:rsidRPr="000A3D02">
        <w:rPr>
          <w:rFonts w:ascii="Verdana" w:hAnsi="Verdana"/>
          <w:i/>
          <w:iCs/>
          <w:sz w:val="18"/>
          <w:lang w:val="es-ES_tradnl"/>
        </w:rPr>
        <w:t>_____</w:t>
      </w:r>
      <w:r w:rsidR="00654B74" w:rsidRPr="000A3D02">
        <w:rPr>
          <w:rFonts w:ascii="Verdana" w:hAnsi="Verdana"/>
          <w:sz w:val="20"/>
        </w:rPr>
        <w:t xml:space="preserve">, hago constar que conozco el Pliego que sirve de base al contrato y lo acepto íntegramente, tomando parte de la licitación </w:t>
      </w:r>
      <w:r w:rsidR="00E92878" w:rsidRPr="000A3D02">
        <w:rPr>
          <w:rFonts w:ascii="Verdana" w:hAnsi="Verdana"/>
          <w:sz w:val="20"/>
        </w:rPr>
        <w:t xml:space="preserve">ofreciendo la cantidad </w:t>
      </w:r>
      <w:r w:rsidR="00654B74" w:rsidRPr="000A3D02">
        <w:rPr>
          <w:rFonts w:ascii="Verdana" w:hAnsi="Verdana"/>
          <w:sz w:val="20"/>
        </w:rPr>
        <w:t>de _________________ euros</w:t>
      </w:r>
      <w:r w:rsidR="00FC0CD3">
        <w:rPr>
          <w:rFonts w:ascii="Verdana" w:hAnsi="Verdana"/>
          <w:sz w:val="20"/>
        </w:rPr>
        <w:t xml:space="preserve"> al año.</w:t>
      </w:r>
      <w:r w:rsidRPr="000A3D02">
        <w:rPr>
          <w:rFonts w:ascii="Verdana" w:hAnsi="Verdana"/>
          <w:sz w:val="20"/>
        </w:rPr>
        <w:t>».</w:t>
      </w:r>
      <w:r w:rsidR="007D6A09" w:rsidRPr="000A3D02">
        <w:rPr>
          <w:rFonts w:ascii="Verdana" w:hAnsi="Verdana"/>
          <w:b/>
          <w:sz w:val="20"/>
        </w:rPr>
        <w:t xml:space="preserve"> </w:t>
      </w:r>
    </w:p>
    <w:p w14:paraId="0ADEBD5E" w14:textId="77777777" w:rsidR="00A346A0" w:rsidRPr="000A3D02" w:rsidRDefault="000324DD" w:rsidP="008D174C">
      <w:pPr>
        <w:spacing w:line="360" w:lineRule="auto"/>
        <w:ind w:firstLine="709"/>
        <w:jc w:val="both"/>
        <w:rPr>
          <w:rFonts w:ascii="Verdana" w:hAnsi="Verdana"/>
          <w:sz w:val="20"/>
        </w:rPr>
      </w:pPr>
      <w:r w:rsidRPr="000A3D02">
        <w:rPr>
          <w:rFonts w:ascii="Verdana" w:hAnsi="Verdana"/>
          <w:i/>
          <w:sz w:val="18"/>
          <w:szCs w:val="18"/>
        </w:rPr>
        <w:lastRenderedPageBreak/>
        <w:t>[</w:t>
      </w:r>
      <w:r w:rsidR="007D6A09" w:rsidRPr="000A3D02">
        <w:rPr>
          <w:rFonts w:ascii="Verdana" w:hAnsi="Verdana"/>
          <w:i/>
          <w:sz w:val="18"/>
          <w:szCs w:val="18"/>
        </w:rPr>
        <w:t>El importe de la oferta no podrá ser inferior al importe del arrendamiento señalado en el Pliego</w:t>
      </w:r>
      <w:r w:rsidRPr="000A3D02">
        <w:rPr>
          <w:rFonts w:ascii="Verdana" w:hAnsi="Verdana"/>
          <w:i/>
          <w:sz w:val="18"/>
          <w:szCs w:val="18"/>
        </w:rPr>
        <w:t>]</w:t>
      </w:r>
      <w:r w:rsidR="007D6A09" w:rsidRPr="000A3D02">
        <w:rPr>
          <w:rFonts w:ascii="Verdana" w:hAnsi="Verdana"/>
          <w:i/>
          <w:sz w:val="18"/>
          <w:szCs w:val="18"/>
        </w:rPr>
        <w:t>.</w:t>
      </w:r>
    </w:p>
    <w:p w14:paraId="1E13716D" w14:textId="77777777" w:rsidR="00A346A0" w:rsidRPr="000A3D02" w:rsidRDefault="00A346A0" w:rsidP="00A346A0">
      <w:pPr>
        <w:spacing w:line="360" w:lineRule="auto"/>
        <w:ind w:hanging="24"/>
        <w:jc w:val="center"/>
        <w:rPr>
          <w:rFonts w:ascii="Verdana" w:hAnsi="Verdana"/>
          <w:sz w:val="20"/>
        </w:rPr>
      </w:pPr>
      <w:r w:rsidRPr="000A3D02">
        <w:rPr>
          <w:rFonts w:ascii="Verdana" w:hAnsi="Verdana"/>
          <w:sz w:val="20"/>
        </w:rPr>
        <w:t>En ______</w:t>
      </w:r>
      <w:r w:rsidR="00E05CB1">
        <w:rPr>
          <w:rFonts w:ascii="Verdana" w:hAnsi="Verdana"/>
          <w:sz w:val="20"/>
        </w:rPr>
        <w:t>_______</w:t>
      </w:r>
      <w:r w:rsidRPr="000A3D02">
        <w:rPr>
          <w:rFonts w:ascii="Verdana" w:hAnsi="Verdana"/>
          <w:sz w:val="20"/>
        </w:rPr>
        <w:t xml:space="preserve">______, a ___ </w:t>
      </w:r>
      <w:proofErr w:type="spellStart"/>
      <w:r w:rsidRPr="000A3D02">
        <w:rPr>
          <w:rFonts w:ascii="Verdana" w:hAnsi="Verdana"/>
          <w:sz w:val="20"/>
        </w:rPr>
        <w:t>de</w:t>
      </w:r>
      <w:proofErr w:type="spellEnd"/>
      <w:r w:rsidRPr="000A3D02">
        <w:rPr>
          <w:rFonts w:ascii="Verdana" w:hAnsi="Verdana"/>
          <w:sz w:val="20"/>
        </w:rPr>
        <w:t xml:space="preserve"> ________ </w:t>
      </w:r>
      <w:proofErr w:type="spellStart"/>
      <w:r w:rsidRPr="000A3D02">
        <w:rPr>
          <w:rFonts w:ascii="Verdana" w:hAnsi="Verdana"/>
          <w:sz w:val="20"/>
        </w:rPr>
        <w:t>de</w:t>
      </w:r>
      <w:proofErr w:type="spellEnd"/>
      <w:r w:rsidRPr="000A3D02">
        <w:rPr>
          <w:rFonts w:ascii="Verdana" w:hAnsi="Verdana"/>
          <w:sz w:val="20"/>
        </w:rPr>
        <w:t xml:space="preserve"> 20__.</w:t>
      </w:r>
    </w:p>
    <w:p w14:paraId="6AF337DD" w14:textId="77777777" w:rsidR="00A346A0" w:rsidRPr="000A3D02" w:rsidRDefault="00A346A0" w:rsidP="00A346A0">
      <w:pPr>
        <w:spacing w:line="360" w:lineRule="auto"/>
        <w:ind w:hanging="24"/>
        <w:jc w:val="center"/>
        <w:rPr>
          <w:rFonts w:ascii="Verdana" w:hAnsi="Verdana"/>
          <w:sz w:val="20"/>
        </w:rPr>
      </w:pPr>
    </w:p>
    <w:p w14:paraId="0FB30E40" w14:textId="77777777" w:rsidR="00A346A0" w:rsidRPr="000A3D02" w:rsidRDefault="00A346A0" w:rsidP="00A346A0">
      <w:pPr>
        <w:spacing w:line="360" w:lineRule="auto"/>
        <w:ind w:hanging="24"/>
        <w:jc w:val="center"/>
        <w:rPr>
          <w:rFonts w:ascii="Verdana" w:hAnsi="Verdana"/>
          <w:sz w:val="20"/>
        </w:rPr>
      </w:pPr>
      <w:r w:rsidRPr="000A3D02">
        <w:rPr>
          <w:rFonts w:ascii="Verdana" w:hAnsi="Verdana"/>
          <w:sz w:val="20"/>
        </w:rPr>
        <w:t>Firma del candidato,</w:t>
      </w:r>
    </w:p>
    <w:p w14:paraId="6336758E" w14:textId="77777777" w:rsidR="00A346A0" w:rsidRPr="000A3D02" w:rsidRDefault="00A346A0" w:rsidP="00A346A0">
      <w:pPr>
        <w:spacing w:line="360" w:lineRule="auto"/>
        <w:ind w:hanging="24"/>
        <w:jc w:val="center"/>
        <w:rPr>
          <w:rFonts w:ascii="Verdana" w:hAnsi="Verdana"/>
          <w:sz w:val="20"/>
        </w:rPr>
      </w:pPr>
      <w:r w:rsidRPr="000A3D02">
        <w:rPr>
          <w:rFonts w:ascii="Verdana" w:hAnsi="Verdana"/>
          <w:sz w:val="20"/>
        </w:rPr>
        <w:t>Fdo.: _________________».</w:t>
      </w:r>
    </w:p>
    <w:p w14:paraId="3B48AD4A" w14:textId="77777777" w:rsidR="001E1C35" w:rsidRPr="000A3D02" w:rsidRDefault="001E1C35" w:rsidP="001E1C35">
      <w:pPr>
        <w:spacing w:line="360" w:lineRule="auto"/>
        <w:ind w:firstLine="709"/>
        <w:jc w:val="both"/>
        <w:rPr>
          <w:rFonts w:ascii="Verdana" w:hAnsi="Verdana"/>
          <w:b/>
          <w:bCs/>
          <w:sz w:val="20"/>
        </w:rPr>
      </w:pPr>
      <w:r w:rsidRPr="000A3D02">
        <w:rPr>
          <w:rFonts w:ascii="Verdana" w:hAnsi="Verdana"/>
          <w:b/>
          <w:bCs/>
          <w:sz w:val="20"/>
        </w:rPr>
        <w:t xml:space="preserve">b) Documentos que permitan </w:t>
      </w:r>
      <w:r w:rsidR="00E92878" w:rsidRPr="000A3D02">
        <w:rPr>
          <w:rFonts w:ascii="Verdana" w:hAnsi="Verdana"/>
          <w:b/>
          <w:bCs/>
          <w:sz w:val="20"/>
        </w:rPr>
        <w:t xml:space="preserve">al órgano de contratación </w:t>
      </w:r>
      <w:r w:rsidRPr="000A3D02">
        <w:rPr>
          <w:rFonts w:ascii="Verdana" w:hAnsi="Verdana"/>
          <w:b/>
          <w:bCs/>
          <w:sz w:val="20"/>
        </w:rPr>
        <w:t>valorar las co</w:t>
      </w:r>
      <w:r w:rsidR="001246ED" w:rsidRPr="000A3D02">
        <w:rPr>
          <w:rFonts w:ascii="Verdana" w:hAnsi="Verdana"/>
          <w:b/>
          <w:bCs/>
          <w:sz w:val="20"/>
        </w:rPr>
        <w:t>ndiciones de la oferta</w:t>
      </w:r>
      <w:r w:rsidRPr="000A3D02">
        <w:rPr>
          <w:rFonts w:ascii="Verdana" w:hAnsi="Verdana"/>
          <w:b/>
          <w:bCs/>
          <w:sz w:val="20"/>
        </w:rPr>
        <w:t>.</w:t>
      </w:r>
    </w:p>
    <w:p w14:paraId="6E2CCE84" w14:textId="77777777" w:rsidR="00276849" w:rsidRPr="000A3D02" w:rsidRDefault="00276849" w:rsidP="00226F4A">
      <w:pPr>
        <w:tabs>
          <w:tab w:val="left" w:pos="7155"/>
        </w:tabs>
        <w:spacing w:line="360" w:lineRule="auto"/>
        <w:ind w:firstLine="709"/>
        <w:jc w:val="both"/>
        <w:rPr>
          <w:rFonts w:ascii="Verdana" w:hAnsi="Verdana"/>
          <w:bCs/>
          <w:sz w:val="20"/>
          <w:szCs w:val="18"/>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A346A0" w:rsidRPr="000A3D02" w14:paraId="178DFD48" w14:textId="77777777">
        <w:trPr>
          <w:trHeight w:val="193"/>
        </w:trPr>
        <w:tc>
          <w:tcPr>
            <w:tcW w:w="8592" w:type="dxa"/>
            <w:shd w:val="clear" w:color="auto" w:fill="FFCC99"/>
            <w:vAlign w:val="center"/>
          </w:tcPr>
          <w:p w14:paraId="47FB879A" w14:textId="77777777" w:rsidR="00A346A0" w:rsidRPr="000A3D02" w:rsidRDefault="00A346A0" w:rsidP="000324DD">
            <w:pPr>
              <w:pStyle w:val="Ttulo1"/>
              <w:keepLines/>
              <w:tabs>
                <w:tab w:val="left" w:pos="0"/>
              </w:tabs>
              <w:ind w:firstLine="708"/>
              <w:jc w:val="both"/>
              <w:rPr>
                <w:rFonts w:cs="Arial"/>
                <w:bCs w:val="0"/>
              </w:rPr>
            </w:pPr>
            <w:r w:rsidRPr="000A3D02">
              <w:rPr>
                <w:rFonts w:cs="Arial"/>
                <w:bCs w:val="0"/>
                <w:lang w:val="es-ES_tradnl"/>
              </w:rPr>
              <w:t xml:space="preserve">CLÁUSULA </w:t>
            </w:r>
            <w:r w:rsidR="000324DD" w:rsidRPr="000A3D02">
              <w:rPr>
                <w:rFonts w:cs="Arial"/>
                <w:bCs w:val="0"/>
                <w:lang w:val="es-ES_tradnl"/>
              </w:rPr>
              <w:t>NOVEN</w:t>
            </w:r>
            <w:r w:rsidR="00654B74" w:rsidRPr="000A3D02">
              <w:rPr>
                <w:rFonts w:cs="Arial"/>
                <w:bCs w:val="0"/>
                <w:lang w:val="es-ES_tradnl"/>
              </w:rPr>
              <w:t xml:space="preserve">A. </w:t>
            </w:r>
            <w:r w:rsidRPr="000A3D02">
              <w:rPr>
                <w:rFonts w:cs="Arial"/>
                <w:bCs w:val="0"/>
                <w:lang w:val="es-ES_tradnl"/>
              </w:rPr>
              <w:t xml:space="preserve">Apertura de </w:t>
            </w:r>
            <w:r w:rsidR="00654B74" w:rsidRPr="000A3D02">
              <w:rPr>
                <w:rFonts w:cs="Arial"/>
                <w:bCs w:val="0"/>
              </w:rPr>
              <w:t>la</w:t>
            </w:r>
            <w:r w:rsidRPr="000A3D02">
              <w:rPr>
                <w:rFonts w:cs="Arial"/>
                <w:bCs w:val="0"/>
              </w:rPr>
              <w:t xml:space="preserve"> </w:t>
            </w:r>
            <w:r w:rsidR="00654B74" w:rsidRPr="000A3D02">
              <w:rPr>
                <w:rFonts w:cs="Arial"/>
                <w:bCs w:val="0"/>
              </w:rPr>
              <w:t>Oferta</w:t>
            </w:r>
          </w:p>
        </w:tc>
      </w:tr>
    </w:tbl>
    <w:p w14:paraId="3D3A80EF" w14:textId="77777777" w:rsidR="00A346A0" w:rsidRPr="000A3D02" w:rsidRDefault="00A346A0" w:rsidP="00673DD0">
      <w:pPr>
        <w:spacing w:line="360" w:lineRule="auto"/>
        <w:ind w:firstLine="709"/>
        <w:jc w:val="both"/>
        <w:rPr>
          <w:rFonts w:ascii="Verdana" w:hAnsi="Verdana"/>
          <w:sz w:val="20"/>
          <w:szCs w:val="20"/>
          <w:lang w:val="es-ES_tradnl"/>
        </w:rPr>
      </w:pPr>
    </w:p>
    <w:p w14:paraId="08711922" w14:textId="77777777" w:rsidR="00673DD0" w:rsidRPr="000A3D02" w:rsidRDefault="00673DD0" w:rsidP="00673DD0">
      <w:pPr>
        <w:widowControl w:val="0"/>
        <w:spacing w:line="360" w:lineRule="auto"/>
        <w:ind w:firstLine="567"/>
        <w:jc w:val="both"/>
        <w:rPr>
          <w:rFonts w:ascii="Verdana" w:hAnsi="Verdana" w:cs="Arial"/>
          <w:i/>
          <w:color w:val="000000"/>
          <w:sz w:val="18"/>
          <w:szCs w:val="18"/>
        </w:rPr>
      </w:pPr>
      <w:r w:rsidRPr="000A3D02">
        <w:rPr>
          <w:rFonts w:ascii="Verdana" w:hAnsi="Verdana" w:cs="Arial"/>
          <w:i/>
          <w:color w:val="000000"/>
          <w:sz w:val="18"/>
          <w:szCs w:val="18"/>
        </w:rPr>
        <w:t>[La apertura de la oferta deberá efectuarse en el plazo máximo de</w:t>
      </w:r>
      <w:r w:rsidR="003E2E23">
        <w:rPr>
          <w:rFonts w:ascii="Verdana" w:hAnsi="Verdana" w:cs="Arial"/>
          <w:i/>
          <w:color w:val="000000"/>
          <w:sz w:val="18"/>
          <w:szCs w:val="18"/>
        </w:rPr>
        <w:t xml:space="preserve"> diez </w:t>
      </w:r>
      <w:r w:rsidR="00211C81">
        <w:rPr>
          <w:rFonts w:ascii="Verdana" w:hAnsi="Verdana" w:cs="Arial"/>
          <w:i/>
          <w:color w:val="000000"/>
          <w:sz w:val="18"/>
          <w:szCs w:val="18"/>
        </w:rPr>
        <w:t>dí</w:t>
      </w:r>
      <w:r w:rsidR="003E2E23">
        <w:rPr>
          <w:rFonts w:ascii="Verdana" w:hAnsi="Verdana" w:cs="Arial"/>
          <w:i/>
          <w:color w:val="000000"/>
          <w:sz w:val="18"/>
          <w:szCs w:val="18"/>
        </w:rPr>
        <w:t>as</w:t>
      </w:r>
      <w:r w:rsidRPr="000A3D02">
        <w:rPr>
          <w:rFonts w:ascii="Verdana" w:hAnsi="Verdana" w:cs="Arial"/>
          <w:i/>
          <w:color w:val="000000"/>
          <w:sz w:val="18"/>
          <w:szCs w:val="18"/>
        </w:rPr>
        <w:t xml:space="preserve"> contado desde la fecha de finalizac</w:t>
      </w:r>
      <w:r w:rsidR="008E4A05" w:rsidRPr="000A3D02">
        <w:rPr>
          <w:rFonts w:ascii="Verdana" w:hAnsi="Verdana" w:cs="Arial"/>
          <w:i/>
          <w:color w:val="000000"/>
          <w:sz w:val="18"/>
          <w:szCs w:val="18"/>
        </w:rPr>
        <w:t>ión del plazo para presentar la misma</w:t>
      </w:r>
      <w:r w:rsidRPr="000A3D02">
        <w:rPr>
          <w:rFonts w:ascii="Verdana" w:hAnsi="Verdana" w:cs="Arial"/>
          <w:i/>
          <w:color w:val="000000"/>
          <w:sz w:val="18"/>
          <w:szCs w:val="18"/>
        </w:rPr>
        <w:t>].</w:t>
      </w:r>
    </w:p>
    <w:p w14:paraId="75DDEBB0" w14:textId="77777777" w:rsidR="00D8616F" w:rsidRDefault="00D8616F">
      <w:pPr>
        <w:pStyle w:val="Textodebloque"/>
        <w:spacing w:after="0" w:line="360" w:lineRule="auto"/>
        <w:ind w:left="0" w:right="9" w:firstLine="600"/>
        <w:rPr>
          <w:rFonts w:ascii="Verdana" w:hAnsi="Verdana"/>
          <w:szCs w:val="20"/>
        </w:rPr>
      </w:pPr>
    </w:p>
    <w:p w14:paraId="5DA7C3EF" w14:textId="77777777" w:rsidR="00673DD0" w:rsidRPr="000A3D02" w:rsidRDefault="004004DF" w:rsidP="009E6C21">
      <w:pPr>
        <w:pStyle w:val="Textoindependiente"/>
        <w:ind w:firstLine="709"/>
        <w:jc w:val="both"/>
        <w:rPr>
          <w:szCs w:val="20"/>
        </w:rPr>
      </w:pPr>
      <w:r w:rsidRPr="000A3D02">
        <w:rPr>
          <w:szCs w:val="20"/>
        </w:rPr>
        <w:t xml:space="preserve">El órgano </w:t>
      </w:r>
      <w:r w:rsidR="008D174C" w:rsidRPr="000A3D02">
        <w:rPr>
          <w:szCs w:val="20"/>
        </w:rPr>
        <w:t>competente</w:t>
      </w:r>
      <w:r w:rsidRPr="000A3D02">
        <w:rPr>
          <w:szCs w:val="20"/>
        </w:rPr>
        <w:t xml:space="preserve"> c</w:t>
      </w:r>
      <w:r w:rsidR="00673DD0" w:rsidRPr="000A3D02">
        <w:rPr>
          <w:szCs w:val="20"/>
        </w:rPr>
        <w:t xml:space="preserve">alificará la documentación </w:t>
      </w:r>
      <w:r w:rsidR="00CE3BE0">
        <w:rPr>
          <w:szCs w:val="20"/>
        </w:rPr>
        <w:t xml:space="preserve">administrativa contenida en el sobre </w:t>
      </w:r>
      <w:r w:rsidR="00673DD0" w:rsidRPr="000A3D02">
        <w:rPr>
          <w:szCs w:val="20"/>
        </w:rPr>
        <w:t xml:space="preserve">«A». </w:t>
      </w:r>
      <w:r w:rsidR="003E2E23">
        <w:rPr>
          <w:szCs w:val="20"/>
        </w:rPr>
        <w:t>C</w:t>
      </w:r>
      <w:r w:rsidR="00673DD0" w:rsidRPr="000A3D02">
        <w:rPr>
          <w:szCs w:val="20"/>
        </w:rPr>
        <w:t xml:space="preserve">oncederá un plazo no superior a </w:t>
      </w:r>
      <w:r w:rsidR="003E2E23">
        <w:rPr>
          <w:szCs w:val="20"/>
        </w:rPr>
        <w:t>tres d</w:t>
      </w:r>
      <w:r w:rsidR="00F16C09">
        <w:rPr>
          <w:szCs w:val="20"/>
        </w:rPr>
        <w:t>í</w:t>
      </w:r>
      <w:r w:rsidR="003E2E23">
        <w:rPr>
          <w:szCs w:val="20"/>
        </w:rPr>
        <w:t>as</w:t>
      </w:r>
      <w:r w:rsidR="001246ED" w:rsidRPr="000A3D02">
        <w:rPr>
          <w:szCs w:val="20"/>
        </w:rPr>
        <w:t xml:space="preserve"> </w:t>
      </w:r>
      <w:r w:rsidR="00673DD0" w:rsidRPr="000A3D02">
        <w:rPr>
          <w:szCs w:val="20"/>
        </w:rPr>
        <w:t xml:space="preserve">para que el </w:t>
      </w:r>
      <w:r w:rsidRPr="000A3D02">
        <w:rPr>
          <w:szCs w:val="20"/>
        </w:rPr>
        <w:t xml:space="preserve">licitador </w:t>
      </w:r>
      <w:r w:rsidR="00673DD0" w:rsidRPr="000A3D02">
        <w:rPr>
          <w:szCs w:val="20"/>
        </w:rPr>
        <w:t xml:space="preserve">corrija los defectos u omisiones subsanables </w:t>
      </w:r>
      <w:r w:rsidR="000324DD" w:rsidRPr="000A3D02">
        <w:rPr>
          <w:szCs w:val="20"/>
        </w:rPr>
        <w:t>observadas</w:t>
      </w:r>
      <w:r w:rsidR="00673DD0" w:rsidRPr="000A3D02">
        <w:rPr>
          <w:szCs w:val="20"/>
        </w:rPr>
        <w:t xml:space="preserve"> en la documentación presentada. </w:t>
      </w:r>
    </w:p>
    <w:p w14:paraId="0814918D" w14:textId="77777777" w:rsidR="001E59FA" w:rsidRPr="000A3D02" w:rsidRDefault="001E59FA" w:rsidP="00EF53EE">
      <w:pPr>
        <w:spacing w:line="360" w:lineRule="auto"/>
        <w:jc w:val="both"/>
        <w:rPr>
          <w:rFonts w:ascii="Verdana" w:hAnsi="Verdana"/>
          <w:sz w:val="20"/>
          <w:szCs w:val="20"/>
        </w:rPr>
      </w:pPr>
    </w:p>
    <w:p w14:paraId="18208D04" w14:textId="77777777" w:rsidR="001E59FA" w:rsidRPr="000A3D02" w:rsidRDefault="008E4A05" w:rsidP="001E59FA">
      <w:pPr>
        <w:spacing w:line="360" w:lineRule="auto"/>
        <w:ind w:firstLine="708"/>
        <w:jc w:val="both"/>
        <w:rPr>
          <w:rFonts w:ascii="Verdana" w:hAnsi="Verdana"/>
          <w:sz w:val="20"/>
          <w:szCs w:val="20"/>
        </w:rPr>
      </w:pPr>
      <w:r w:rsidRPr="000A3D02">
        <w:rPr>
          <w:rFonts w:ascii="Verdana" w:hAnsi="Verdana"/>
          <w:sz w:val="20"/>
          <w:szCs w:val="20"/>
        </w:rPr>
        <w:t>P</w:t>
      </w:r>
      <w:r w:rsidR="001E59FA" w:rsidRPr="000A3D02">
        <w:rPr>
          <w:rFonts w:ascii="Verdana" w:hAnsi="Verdana"/>
          <w:sz w:val="20"/>
          <w:szCs w:val="20"/>
        </w:rPr>
        <w:t xml:space="preserve">osteriormente, </w:t>
      </w:r>
      <w:r w:rsidR="001E59FA" w:rsidRPr="000A3D02">
        <w:rPr>
          <w:rFonts w:ascii="Verdana" w:hAnsi="Verdana"/>
          <w:iCs/>
          <w:sz w:val="20"/>
          <w:szCs w:val="20"/>
        </w:rPr>
        <w:t>procederá a la apertura y examen</w:t>
      </w:r>
      <w:r w:rsidR="001E59FA" w:rsidRPr="000A3D02">
        <w:rPr>
          <w:rFonts w:ascii="Verdana" w:hAnsi="Verdana"/>
          <w:sz w:val="20"/>
          <w:szCs w:val="20"/>
        </w:rPr>
        <w:t xml:space="preserve"> del sobre «B» y </w:t>
      </w:r>
      <w:r w:rsidR="0057434A" w:rsidRPr="000A3D02">
        <w:rPr>
          <w:rFonts w:ascii="Verdana" w:hAnsi="Verdana"/>
          <w:sz w:val="20"/>
          <w:szCs w:val="20"/>
        </w:rPr>
        <w:t>procederá a la adjudicación del contrato</w:t>
      </w:r>
      <w:r w:rsidR="001246ED" w:rsidRPr="000A3D02">
        <w:rPr>
          <w:rFonts w:ascii="Verdana" w:hAnsi="Verdana"/>
          <w:sz w:val="20"/>
          <w:szCs w:val="20"/>
        </w:rPr>
        <w:t>.</w:t>
      </w:r>
    </w:p>
    <w:p w14:paraId="33CE8E2C" w14:textId="77777777" w:rsidR="008E4A05" w:rsidRPr="000A3D02" w:rsidRDefault="008E4A05" w:rsidP="008E4A05">
      <w:pPr>
        <w:widowControl w:val="0"/>
        <w:spacing w:line="360" w:lineRule="auto"/>
        <w:jc w:val="both"/>
        <w:rPr>
          <w:rFonts w:ascii="Verdana" w:hAnsi="Verdana" w:cs="Arial"/>
          <w:sz w:val="20"/>
        </w:rPr>
      </w:pPr>
    </w:p>
    <w:tbl>
      <w:tblPr>
        <w:tblW w:w="8616" w:type="dxa"/>
        <w:tblInd w:w="22"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616"/>
      </w:tblGrid>
      <w:tr w:rsidR="008E4A05" w:rsidRPr="000A3D02" w14:paraId="70AFEAB6" w14:textId="77777777">
        <w:tc>
          <w:tcPr>
            <w:tcW w:w="8616" w:type="dxa"/>
            <w:shd w:val="clear" w:color="auto" w:fill="FFCC99"/>
          </w:tcPr>
          <w:p w14:paraId="1630FEE9" w14:textId="77777777" w:rsidR="008E4A05" w:rsidRPr="000A3D02" w:rsidRDefault="008E4A05" w:rsidP="000324DD">
            <w:pPr>
              <w:spacing w:line="360" w:lineRule="auto"/>
              <w:ind w:right="9" w:firstLine="698"/>
              <w:jc w:val="both"/>
              <w:rPr>
                <w:rFonts w:ascii="Verdana" w:hAnsi="Verdana" w:cs="Arial"/>
                <w:bCs/>
                <w:color w:val="333399"/>
                <w:sz w:val="20"/>
              </w:rPr>
            </w:pPr>
            <w:r w:rsidRPr="000A3D02">
              <w:rPr>
                <w:rFonts w:ascii="Verdana" w:hAnsi="Verdana" w:cs="Arial"/>
                <w:b/>
                <w:color w:val="333399"/>
                <w:sz w:val="20"/>
              </w:rPr>
              <w:t>CLÁUSULA DECIM</w:t>
            </w:r>
            <w:r w:rsidR="000324DD" w:rsidRPr="000A3D02">
              <w:rPr>
                <w:rFonts w:ascii="Verdana" w:hAnsi="Verdana" w:cs="Arial"/>
                <w:b/>
                <w:color w:val="333399"/>
                <w:sz w:val="20"/>
              </w:rPr>
              <w:t>A</w:t>
            </w:r>
            <w:r w:rsidRPr="000A3D02">
              <w:rPr>
                <w:rFonts w:ascii="Verdana" w:hAnsi="Verdana" w:cs="Arial"/>
                <w:b/>
                <w:color w:val="333399"/>
                <w:sz w:val="20"/>
              </w:rPr>
              <w:t xml:space="preserve">. </w:t>
            </w:r>
            <w:r w:rsidRPr="000A3D02">
              <w:rPr>
                <w:rFonts w:ascii="Verdana" w:hAnsi="Verdana" w:cs="Arial"/>
                <w:b/>
                <w:bCs/>
                <w:color w:val="333399"/>
                <w:sz w:val="20"/>
              </w:rPr>
              <w:t>Fianza</w:t>
            </w:r>
          </w:p>
        </w:tc>
      </w:tr>
    </w:tbl>
    <w:p w14:paraId="27CC3F8E" w14:textId="77777777" w:rsidR="008D174C" w:rsidRPr="000A3D02" w:rsidRDefault="008D174C" w:rsidP="00236A92">
      <w:pPr>
        <w:pStyle w:val="verdanaaaaaaaaaaaaaaaaaaaaaaaaaaaaaaaaaaaaaaaaaaaaaaaaa"/>
      </w:pPr>
    </w:p>
    <w:p w14:paraId="61AEF2BD" w14:textId="2D5534E7" w:rsidR="008D174C" w:rsidRPr="000A3D02" w:rsidRDefault="008D174C" w:rsidP="008D174C">
      <w:pPr>
        <w:spacing w:line="360" w:lineRule="auto"/>
        <w:ind w:firstLine="709"/>
        <w:jc w:val="both"/>
        <w:rPr>
          <w:rFonts w:ascii="Verdana" w:hAnsi="Verdana"/>
          <w:sz w:val="20"/>
          <w:szCs w:val="20"/>
        </w:rPr>
      </w:pPr>
      <w:r w:rsidRPr="00564239">
        <w:rPr>
          <w:rFonts w:ascii="Verdana" w:hAnsi="Verdana"/>
          <w:b/>
          <w:bCs/>
          <w:sz w:val="20"/>
          <w:szCs w:val="20"/>
        </w:rPr>
        <w:t xml:space="preserve">A la celebración del contrato será obligatoria la exigencia y prestación de fianza en metálico </w:t>
      </w:r>
      <w:r w:rsidR="003E2E23" w:rsidRPr="00564239">
        <w:rPr>
          <w:rFonts w:ascii="Verdana" w:hAnsi="Verdana"/>
          <w:b/>
          <w:bCs/>
          <w:sz w:val="20"/>
          <w:szCs w:val="20"/>
        </w:rPr>
        <w:t xml:space="preserve">equivalente a </w:t>
      </w:r>
      <w:r w:rsidR="005E1FF4" w:rsidRPr="00564239">
        <w:rPr>
          <w:rFonts w:ascii="Verdana" w:hAnsi="Verdana"/>
          <w:b/>
          <w:bCs/>
          <w:sz w:val="20"/>
          <w:szCs w:val="20"/>
        </w:rPr>
        <w:t>un</w:t>
      </w:r>
      <w:r w:rsidR="00211C81" w:rsidRPr="00564239">
        <w:rPr>
          <w:rFonts w:ascii="Verdana" w:hAnsi="Verdana"/>
          <w:b/>
          <w:bCs/>
          <w:sz w:val="20"/>
          <w:szCs w:val="20"/>
        </w:rPr>
        <w:t xml:space="preserve"> año</w:t>
      </w:r>
      <w:r w:rsidR="003E2E23" w:rsidRPr="00564239">
        <w:rPr>
          <w:rFonts w:ascii="Verdana" w:hAnsi="Verdana"/>
          <w:b/>
          <w:bCs/>
          <w:sz w:val="20"/>
          <w:szCs w:val="20"/>
        </w:rPr>
        <w:t xml:space="preserve"> de la adjudicación</w:t>
      </w:r>
      <w:r w:rsidR="003E2E23">
        <w:rPr>
          <w:rFonts w:ascii="Verdana" w:hAnsi="Verdana"/>
          <w:sz w:val="20"/>
          <w:szCs w:val="20"/>
        </w:rPr>
        <w:t>.</w:t>
      </w:r>
    </w:p>
    <w:p w14:paraId="0FA339CB" w14:textId="77777777" w:rsidR="008D174C" w:rsidRPr="000A3D02" w:rsidRDefault="008D174C" w:rsidP="00236A92">
      <w:pPr>
        <w:pStyle w:val="verdanaaaaaaaaaaaaaaaaaaaaaaaaaaaaaaaaaaaaaaaaaaaaaaaaa"/>
      </w:pPr>
    </w:p>
    <w:p w14:paraId="03ECE143" w14:textId="77777777" w:rsidR="008D174C" w:rsidRPr="000A3D02" w:rsidRDefault="008D174C" w:rsidP="008D174C">
      <w:pPr>
        <w:spacing w:line="360" w:lineRule="auto"/>
        <w:ind w:firstLine="709"/>
        <w:jc w:val="both"/>
        <w:rPr>
          <w:rFonts w:ascii="Verdana" w:hAnsi="Verdana"/>
          <w:sz w:val="20"/>
          <w:szCs w:val="20"/>
        </w:rPr>
      </w:pPr>
      <w:r w:rsidRPr="000A3D02">
        <w:rPr>
          <w:rFonts w:ascii="Verdana" w:hAnsi="Verdana"/>
          <w:sz w:val="20"/>
          <w:szCs w:val="20"/>
        </w:rPr>
        <w:t>Durante los tres primeros años de duración del contrato, la fianza no estará sujeta a actualización. Pero cada vez que el arrendamiento se prorrogue, el arrendador podrá exigir que la fianza sea incrementada, o el arrendatario que disminuya, hasta hacerse igual a una o dos mensualidades de la renta vigente, según proceda, al tiempo de la prórroga.</w:t>
      </w:r>
    </w:p>
    <w:p w14:paraId="318A89E1" w14:textId="77777777" w:rsidR="008D174C" w:rsidRPr="000A3D02" w:rsidRDefault="008D174C" w:rsidP="00236A92">
      <w:pPr>
        <w:pStyle w:val="verdanaaaaaaaaaaaaaaaaaaaaaaaaaaaaaaaaaaaaaaaaaaaaaaaaa"/>
      </w:pPr>
    </w:p>
    <w:p w14:paraId="2AD83B9B" w14:textId="77777777" w:rsidR="008D174C" w:rsidRPr="000A3D02" w:rsidRDefault="008D174C" w:rsidP="008D174C">
      <w:pPr>
        <w:spacing w:line="360" w:lineRule="auto"/>
        <w:ind w:firstLine="709"/>
        <w:jc w:val="both"/>
        <w:rPr>
          <w:rFonts w:ascii="Verdana" w:hAnsi="Verdana"/>
          <w:sz w:val="20"/>
          <w:szCs w:val="20"/>
        </w:rPr>
      </w:pPr>
      <w:r w:rsidRPr="000A3D02">
        <w:rPr>
          <w:rFonts w:ascii="Verdana" w:hAnsi="Verdana"/>
          <w:sz w:val="20"/>
          <w:szCs w:val="20"/>
        </w:rPr>
        <w:t>La actualización de la fianza durante el período de tiempo en que el plazo pactado para el arrendamiento exceda de tres años, se regirá por lo estipulado al efecto por las partes. A falta de pacto específico, lo acordado sobre actualización de la renta se presumirá querido también para la actualización de la fianza.</w:t>
      </w:r>
    </w:p>
    <w:p w14:paraId="44736BFF" w14:textId="77777777" w:rsidR="008D174C" w:rsidRPr="000A3D02" w:rsidRDefault="008D174C" w:rsidP="008D174C">
      <w:pPr>
        <w:spacing w:line="360" w:lineRule="auto"/>
        <w:ind w:firstLine="709"/>
        <w:jc w:val="both"/>
        <w:rPr>
          <w:rFonts w:ascii="Verdana" w:hAnsi="Verdana"/>
          <w:sz w:val="20"/>
          <w:szCs w:val="20"/>
        </w:rPr>
      </w:pPr>
    </w:p>
    <w:p w14:paraId="1B02E271" w14:textId="77777777" w:rsidR="008D174C" w:rsidRPr="000A3D02" w:rsidRDefault="008D174C" w:rsidP="008D174C">
      <w:pPr>
        <w:spacing w:line="360" w:lineRule="auto"/>
        <w:ind w:firstLine="709"/>
        <w:jc w:val="both"/>
        <w:rPr>
          <w:rFonts w:ascii="Verdana" w:hAnsi="Verdana"/>
          <w:i/>
          <w:sz w:val="18"/>
          <w:szCs w:val="18"/>
        </w:rPr>
      </w:pPr>
      <w:r w:rsidRPr="000A3D02">
        <w:rPr>
          <w:rFonts w:ascii="Verdana" w:hAnsi="Verdana"/>
          <w:i/>
          <w:sz w:val="18"/>
          <w:szCs w:val="18"/>
        </w:rPr>
        <w:t>[Las partes podrán pactar cualquier tipo de garantía del cumplimiento por el arrendatario de sus obligaciones arrendaticias adicional a la fianza en metálico].</w:t>
      </w:r>
    </w:p>
    <w:p w14:paraId="58B5C37E" w14:textId="77777777" w:rsidR="008E4A05" w:rsidRPr="000A3D02" w:rsidRDefault="008E4A05" w:rsidP="00EF53EE">
      <w:pPr>
        <w:spacing w:line="360" w:lineRule="auto"/>
        <w:jc w:val="both"/>
        <w:rPr>
          <w:rFonts w:ascii="Verdana" w:hAnsi="Verdana"/>
          <w:sz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A346A0" w:rsidRPr="000A3D02" w14:paraId="0402B5B5" w14:textId="77777777">
        <w:trPr>
          <w:trHeight w:val="193"/>
        </w:trPr>
        <w:tc>
          <w:tcPr>
            <w:tcW w:w="8592" w:type="dxa"/>
            <w:shd w:val="clear" w:color="auto" w:fill="FFCC99"/>
            <w:vAlign w:val="center"/>
          </w:tcPr>
          <w:p w14:paraId="5019ACB0" w14:textId="77777777" w:rsidR="00A346A0" w:rsidRPr="000A3D02" w:rsidRDefault="00A346A0" w:rsidP="0071790E">
            <w:pPr>
              <w:pStyle w:val="Ttulo1"/>
              <w:keepLines/>
              <w:tabs>
                <w:tab w:val="left" w:pos="0"/>
              </w:tabs>
              <w:ind w:firstLine="708"/>
              <w:jc w:val="both"/>
              <w:rPr>
                <w:rFonts w:cs="Arial"/>
                <w:bCs w:val="0"/>
              </w:rPr>
            </w:pPr>
            <w:r w:rsidRPr="000A3D02">
              <w:rPr>
                <w:rFonts w:cs="Arial"/>
                <w:bCs w:val="0"/>
                <w:lang w:val="es-ES_tradnl"/>
              </w:rPr>
              <w:t xml:space="preserve">CLÁUSULA </w:t>
            </w:r>
            <w:r w:rsidR="0071790E" w:rsidRPr="000A3D02">
              <w:rPr>
                <w:rFonts w:cs="Arial"/>
                <w:bCs w:val="0"/>
                <w:lang w:val="es-ES_tradnl"/>
              </w:rPr>
              <w:t>UNDÉCIMA</w:t>
            </w:r>
            <w:r w:rsidRPr="000A3D02">
              <w:rPr>
                <w:rFonts w:cs="Arial"/>
                <w:bCs w:val="0"/>
                <w:lang w:val="es-ES_tradnl"/>
              </w:rPr>
              <w:t xml:space="preserve">. </w:t>
            </w:r>
            <w:r w:rsidR="001E59FA" w:rsidRPr="000A3D02">
              <w:rPr>
                <w:rFonts w:cs="Arial"/>
                <w:bCs w:val="0"/>
                <w:lang w:val="es-ES_tradnl"/>
              </w:rPr>
              <w:t>Adjudicación del Contrato</w:t>
            </w:r>
          </w:p>
        </w:tc>
      </w:tr>
    </w:tbl>
    <w:p w14:paraId="77018517" w14:textId="77777777" w:rsidR="00442FEA" w:rsidRPr="000A3D02" w:rsidRDefault="00442FEA" w:rsidP="00EF53EE">
      <w:pPr>
        <w:widowControl w:val="0"/>
        <w:spacing w:line="360" w:lineRule="auto"/>
        <w:jc w:val="both"/>
        <w:rPr>
          <w:rFonts w:ascii="Verdana" w:hAnsi="Verdana" w:cs="Arial"/>
          <w:sz w:val="20"/>
        </w:rPr>
      </w:pPr>
    </w:p>
    <w:p w14:paraId="105BC73C" w14:textId="77777777" w:rsidR="001547D9" w:rsidRPr="000A3D02" w:rsidRDefault="004004DF" w:rsidP="001547D9">
      <w:pPr>
        <w:widowControl w:val="0"/>
        <w:spacing w:line="360" w:lineRule="auto"/>
        <w:ind w:firstLine="709"/>
        <w:jc w:val="both"/>
        <w:rPr>
          <w:rFonts w:ascii="Verdana" w:hAnsi="Verdana" w:cs="Arial"/>
          <w:sz w:val="20"/>
        </w:rPr>
      </w:pPr>
      <w:r w:rsidRPr="000A3D02">
        <w:rPr>
          <w:rFonts w:ascii="Verdana" w:hAnsi="Verdana" w:cs="Arial"/>
          <w:sz w:val="20"/>
        </w:rPr>
        <w:t xml:space="preserve">El órgano </w:t>
      </w:r>
      <w:r w:rsidR="008D174C" w:rsidRPr="000A3D02">
        <w:rPr>
          <w:rFonts w:ascii="Verdana" w:hAnsi="Verdana" w:cs="Arial"/>
          <w:sz w:val="20"/>
        </w:rPr>
        <w:t>competente</w:t>
      </w:r>
      <w:r w:rsidRPr="000A3D02">
        <w:rPr>
          <w:rFonts w:ascii="Verdana" w:hAnsi="Verdana" w:cs="Arial"/>
          <w:sz w:val="20"/>
        </w:rPr>
        <w:t xml:space="preserve"> deberá adjudicar el contrato </w:t>
      </w:r>
      <w:r w:rsidR="001246ED" w:rsidRPr="000A3D02">
        <w:rPr>
          <w:rFonts w:ascii="Verdana" w:hAnsi="Verdana" w:cs="Arial"/>
          <w:sz w:val="20"/>
        </w:rPr>
        <w:t>en el plazo de</w:t>
      </w:r>
      <w:r w:rsidRPr="000A3D02">
        <w:rPr>
          <w:rFonts w:ascii="Verdana" w:hAnsi="Verdana" w:cs="Arial"/>
          <w:sz w:val="20"/>
        </w:rPr>
        <w:t xml:space="preserve"> </w:t>
      </w:r>
      <w:r w:rsidR="003E2E23">
        <w:rPr>
          <w:rFonts w:ascii="Verdana" w:hAnsi="Verdana" w:cs="Arial"/>
          <w:sz w:val="20"/>
        </w:rPr>
        <w:t>10 días naturales</w:t>
      </w:r>
      <w:r w:rsidRPr="000A3D02">
        <w:rPr>
          <w:rFonts w:ascii="Verdana" w:hAnsi="Verdana" w:cs="Arial"/>
          <w:sz w:val="20"/>
        </w:rPr>
        <w:t>.</w:t>
      </w:r>
      <w:r w:rsidR="00CE3BE0">
        <w:rPr>
          <w:rFonts w:ascii="Verdana" w:hAnsi="Verdana" w:cs="Arial"/>
          <w:sz w:val="20"/>
        </w:rPr>
        <w:t xml:space="preserve"> </w:t>
      </w:r>
      <w:r w:rsidR="001547D9" w:rsidRPr="000A3D02">
        <w:rPr>
          <w:rFonts w:ascii="Verdana" w:hAnsi="Verdana" w:cs="Arial"/>
          <w:sz w:val="20"/>
        </w:rPr>
        <w:t>La adjudicación deberá ser motivada y se notificará al licitador</w:t>
      </w:r>
      <w:r w:rsidR="008E4A05" w:rsidRPr="000A3D02">
        <w:rPr>
          <w:rFonts w:ascii="Verdana" w:hAnsi="Verdana" w:cs="Arial"/>
          <w:sz w:val="20"/>
        </w:rPr>
        <w:t>.</w:t>
      </w:r>
    </w:p>
    <w:p w14:paraId="2BF6F049" w14:textId="77777777" w:rsidR="00442FEA" w:rsidRPr="000A3D02" w:rsidRDefault="00442FEA" w:rsidP="00EF53EE">
      <w:pPr>
        <w:spacing w:line="360" w:lineRule="auto"/>
        <w:jc w:val="both"/>
        <w:rPr>
          <w:rFonts w:ascii="Verdana" w:hAnsi="Verdana"/>
          <w:sz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442FEA" w:rsidRPr="000A3D02" w14:paraId="5D381F54" w14:textId="77777777">
        <w:trPr>
          <w:trHeight w:val="193"/>
        </w:trPr>
        <w:tc>
          <w:tcPr>
            <w:tcW w:w="8592" w:type="dxa"/>
            <w:shd w:val="clear" w:color="auto" w:fill="FFCC99"/>
            <w:vAlign w:val="center"/>
          </w:tcPr>
          <w:p w14:paraId="3B6CEFCB" w14:textId="77777777" w:rsidR="00442FEA" w:rsidRPr="000A3D02" w:rsidRDefault="00442FEA" w:rsidP="0071790E">
            <w:pPr>
              <w:pStyle w:val="Ttulo1"/>
              <w:keepLines/>
              <w:tabs>
                <w:tab w:val="left" w:pos="0"/>
              </w:tabs>
              <w:ind w:firstLine="708"/>
              <w:jc w:val="both"/>
              <w:rPr>
                <w:rFonts w:cs="Arial"/>
                <w:bCs w:val="0"/>
              </w:rPr>
            </w:pPr>
            <w:r w:rsidRPr="000A3D02">
              <w:rPr>
                <w:rFonts w:cs="Arial"/>
                <w:bCs w:val="0"/>
              </w:rPr>
              <w:t xml:space="preserve">CLÁUSULA </w:t>
            </w:r>
            <w:r w:rsidR="0071790E" w:rsidRPr="000A3D02">
              <w:rPr>
                <w:rFonts w:cs="Arial"/>
              </w:rPr>
              <w:t>DUODÉCIMA</w:t>
            </w:r>
            <w:r w:rsidRPr="000A3D02">
              <w:rPr>
                <w:rFonts w:cs="Arial"/>
                <w:bCs w:val="0"/>
              </w:rPr>
              <w:t>. Obligaciones del Arrendatario</w:t>
            </w:r>
          </w:p>
        </w:tc>
      </w:tr>
    </w:tbl>
    <w:p w14:paraId="4D16B886" w14:textId="77777777" w:rsidR="009F2176" w:rsidRPr="000A3D02" w:rsidRDefault="009F2176" w:rsidP="00A346A0">
      <w:pPr>
        <w:spacing w:line="360" w:lineRule="auto"/>
        <w:ind w:firstLine="709"/>
        <w:jc w:val="both"/>
        <w:rPr>
          <w:rFonts w:ascii="Verdana" w:hAnsi="Verdana"/>
          <w:sz w:val="20"/>
        </w:rPr>
      </w:pPr>
    </w:p>
    <w:p w14:paraId="7BB1D2CE" w14:textId="182D82FA" w:rsidR="00442FEA" w:rsidRDefault="00442FEA" w:rsidP="00442FEA">
      <w:pPr>
        <w:tabs>
          <w:tab w:val="left" w:pos="-432"/>
        </w:tabs>
        <w:spacing w:line="360" w:lineRule="auto"/>
        <w:ind w:firstLine="696"/>
        <w:jc w:val="both"/>
        <w:rPr>
          <w:rFonts w:ascii="Verdana" w:hAnsi="Verdana"/>
          <w:sz w:val="20"/>
        </w:rPr>
      </w:pPr>
      <w:r w:rsidRPr="000A3D02">
        <w:rPr>
          <w:rFonts w:ascii="Verdana" w:hAnsi="Verdana"/>
          <w:sz w:val="20"/>
        </w:rPr>
        <w:t>— Los gastos deriv</w:t>
      </w:r>
      <w:r w:rsidR="00896648">
        <w:rPr>
          <w:rFonts w:ascii="Verdana" w:hAnsi="Verdana"/>
          <w:sz w:val="20"/>
        </w:rPr>
        <w:t>ados del suministro de agua, basura-</w:t>
      </w:r>
      <w:proofErr w:type="spellStart"/>
      <w:r w:rsidR="00896648">
        <w:rPr>
          <w:rFonts w:ascii="Verdana" w:hAnsi="Verdana"/>
          <w:sz w:val="20"/>
        </w:rPr>
        <w:t>gersul</w:t>
      </w:r>
      <w:proofErr w:type="spellEnd"/>
      <w:r w:rsidR="00896648">
        <w:rPr>
          <w:rFonts w:ascii="Verdana" w:hAnsi="Verdana"/>
          <w:sz w:val="20"/>
        </w:rPr>
        <w:t>, calefacción</w:t>
      </w:r>
      <w:r w:rsidRPr="000A3D02">
        <w:rPr>
          <w:rFonts w:ascii="Verdana" w:hAnsi="Verdana"/>
          <w:sz w:val="20"/>
        </w:rPr>
        <w:t xml:space="preserve"> y electricidad serán de cuenta del arrendatario y abonados junto con la renta o directamente a las empresas suministradoras. No obstante, el Ayuntamiento realizará las instalaciones y acometidas adecuadas con los respectivos contadores individualizados.</w:t>
      </w:r>
    </w:p>
    <w:p w14:paraId="508D27F8" w14:textId="3CDC4FFF" w:rsidR="005E1FF4" w:rsidRDefault="005E1FF4" w:rsidP="00442FEA">
      <w:pPr>
        <w:tabs>
          <w:tab w:val="left" w:pos="-432"/>
        </w:tabs>
        <w:spacing w:line="360" w:lineRule="auto"/>
        <w:ind w:firstLine="696"/>
        <w:jc w:val="both"/>
        <w:rPr>
          <w:rFonts w:ascii="Verdana" w:hAnsi="Verdana"/>
          <w:sz w:val="20"/>
        </w:rPr>
      </w:pPr>
      <w:r w:rsidRPr="000A3D02">
        <w:rPr>
          <w:rFonts w:ascii="Verdana" w:hAnsi="Verdana"/>
          <w:sz w:val="20"/>
        </w:rPr>
        <w:t xml:space="preserve">— El arrendatario </w:t>
      </w:r>
      <w:r>
        <w:rPr>
          <w:rFonts w:ascii="Verdana" w:hAnsi="Verdana"/>
          <w:sz w:val="20"/>
        </w:rPr>
        <w:t>está obligado a formalizar con las empresas suministradoras, los nuevos contratos de luz y agua, adonando directamente a las mencionadas empresas el gasto que pudiera generar durante la duración del contrato.</w:t>
      </w:r>
    </w:p>
    <w:p w14:paraId="25067E00" w14:textId="6AF5B95C" w:rsidR="00421C79" w:rsidRPr="00421C79" w:rsidRDefault="00421C79" w:rsidP="00421C79">
      <w:pPr>
        <w:tabs>
          <w:tab w:val="left" w:pos="-432"/>
        </w:tabs>
        <w:spacing w:line="360" w:lineRule="auto"/>
        <w:jc w:val="both"/>
        <w:rPr>
          <w:rFonts w:ascii="Verdana" w:hAnsi="Verdana"/>
          <w:sz w:val="20"/>
        </w:rPr>
      </w:pPr>
      <w:r>
        <w:rPr>
          <w:rFonts w:ascii="Verdana" w:hAnsi="Verdana"/>
          <w:sz w:val="20"/>
        </w:rPr>
        <w:tab/>
      </w:r>
      <w:r w:rsidRPr="00421C79">
        <w:rPr>
          <w:rFonts w:ascii="Verdana" w:hAnsi="Verdana"/>
          <w:sz w:val="20"/>
        </w:rPr>
        <w:t>—</w:t>
      </w:r>
      <w:r>
        <w:rPr>
          <w:rFonts w:ascii="Verdana" w:hAnsi="Verdana"/>
          <w:sz w:val="20"/>
        </w:rPr>
        <w:t>El arrendatario se compromete al cuidado y reparación de los bienes muebles</w:t>
      </w:r>
      <w:r w:rsidR="00E24A51">
        <w:rPr>
          <w:rFonts w:ascii="Verdana" w:hAnsi="Verdana"/>
          <w:sz w:val="20"/>
        </w:rPr>
        <w:t xml:space="preserve"> que integran el contrato de arrendamiento y su inventario (Estufa, persiana, </w:t>
      </w:r>
      <w:proofErr w:type="spellStart"/>
      <w:r w:rsidR="00E24A51">
        <w:rPr>
          <w:rFonts w:ascii="Verdana" w:hAnsi="Verdana"/>
          <w:sz w:val="20"/>
        </w:rPr>
        <w:t>lavava</w:t>
      </w:r>
      <w:r w:rsidR="002C1144">
        <w:rPr>
          <w:rFonts w:ascii="Verdana" w:hAnsi="Verdana"/>
          <w:sz w:val="20"/>
        </w:rPr>
        <w:t>sos</w:t>
      </w:r>
      <w:proofErr w:type="spellEnd"/>
      <w:r w:rsidR="00E24A51">
        <w:rPr>
          <w:rFonts w:ascii="Verdana" w:hAnsi="Verdana"/>
          <w:sz w:val="20"/>
        </w:rPr>
        <w:t xml:space="preserve">, caldera, </w:t>
      </w:r>
      <w:r w:rsidR="002C1144">
        <w:rPr>
          <w:rFonts w:ascii="Verdana" w:hAnsi="Verdana"/>
          <w:sz w:val="20"/>
        </w:rPr>
        <w:t xml:space="preserve">campana </w:t>
      </w:r>
      <w:r w:rsidR="00E24A51">
        <w:rPr>
          <w:rFonts w:ascii="Verdana" w:hAnsi="Verdana"/>
          <w:sz w:val="20"/>
        </w:rPr>
        <w:t>e</w:t>
      </w:r>
      <w:r w:rsidR="002C1144">
        <w:rPr>
          <w:rFonts w:ascii="Verdana" w:hAnsi="Verdana"/>
          <w:sz w:val="20"/>
        </w:rPr>
        <w:t>x</w:t>
      </w:r>
      <w:r w:rsidR="00E24A51">
        <w:rPr>
          <w:rFonts w:ascii="Verdana" w:hAnsi="Verdana"/>
          <w:sz w:val="20"/>
        </w:rPr>
        <w:t>tractor</w:t>
      </w:r>
      <w:r w:rsidR="002C1144">
        <w:rPr>
          <w:rFonts w:ascii="Verdana" w:hAnsi="Verdana"/>
          <w:sz w:val="20"/>
        </w:rPr>
        <w:t xml:space="preserve">a, </w:t>
      </w:r>
      <w:proofErr w:type="spellStart"/>
      <w:r w:rsidR="002C1144">
        <w:rPr>
          <w:rFonts w:ascii="Verdana" w:hAnsi="Verdana"/>
          <w:sz w:val="20"/>
        </w:rPr>
        <w:t>etc</w:t>
      </w:r>
      <w:proofErr w:type="spellEnd"/>
      <w:r w:rsidR="002C1144">
        <w:rPr>
          <w:rFonts w:ascii="Verdana" w:hAnsi="Verdana"/>
          <w:sz w:val="20"/>
        </w:rPr>
        <w:t>).</w:t>
      </w:r>
      <w:r w:rsidR="005E1FF4">
        <w:rPr>
          <w:rFonts w:ascii="Verdana" w:hAnsi="Verdana"/>
          <w:sz w:val="20"/>
        </w:rPr>
        <w:t xml:space="preserve"> </w:t>
      </w:r>
      <w:r w:rsidR="002C1144">
        <w:rPr>
          <w:rFonts w:ascii="Verdana" w:hAnsi="Verdana"/>
          <w:sz w:val="20"/>
        </w:rPr>
        <w:t>Todos se entregan en funcionamiento.</w:t>
      </w:r>
    </w:p>
    <w:p w14:paraId="6FF118C7" w14:textId="77777777" w:rsidR="00442FEA" w:rsidRPr="000A3D02" w:rsidRDefault="00442FEA" w:rsidP="00442FEA">
      <w:pPr>
        <w:tabs>
          <w:tab w:val="left" w:pos="-432"/>
        </w:tabs>
        <w:spacing w:line="360" w:lineRule="auto"/>
        <w:ind w:firstLine="696"/>
        <w:jc w:val="both"/>
        <w:rPr>
          <w:rFonts w:ascii="Verdana" w:hAnsi="Verdana"/>
          <w:sz w:val="20"/>
        </w:rPr>
      </w:pPr>
      <w:r w:rsidRPr="000A3D02">
        <w:rPr>
          <w:rFonts w:ascii="Verdana" w:hAnsi="Verdana"/>
          <w:sz w:val="20"/>
        </w:rPr>
        <w:t xml:space="preserve">— El arrendatario estará obligado a utilizar el inmueble para destinarlo a </w:t>
      </w:r>
      <w:r w:rsidR="003E2E23">
        <w:rPr>
          <w:rFonts w:ascii="Verdana" w:hAnsi="Verdana"/>
          <w:sz w:val="20"/>
        </w:rPr>
        <w:t>los fines indicados en este pliego</w:t>
      </w:r>
      <w:r w:rsidRPr="000A3D02">
        <w:rPr>
          <w:rFonts w:ascii="Verdana" w:hAnsi="Verdana"/>
          <w:sz w:val="20"/>
        </w:rPr>
        <w:t>.</w:t>
      </w:r>
    </w:p>
    <w:p w14:paraId="0F507286" w14:textId="77777777" w:rsidR="00442FEA" w:rsidRPr="000A3D02" w:rsidRDefault="00442FEA" w:rsidP="00442FEA">
      <w:pPr>
        <w:tabs>
          <w:tab w:val="left" w:pos="-432"/>
        </w:tabs>
        <w:spacing w:line="360" w:lineRule="auto"/>
        <w:ind w:firstLine="696"/>
        <w:jc w:val="both"/>
        <w:rPr>
          <w:rFonts w:ascii="Verdana" w:hAnsi="Verdana"/>
          <w:sz w:val="20"/>
        </w:rPr>
      </w:pPr>
      <w:r w:rsidRPr="000A3D02">
        <w:rPr>
          <w:rFonts w:ascii="Verdana" w:hAnsi="Verdana"/>
          <w:sz w:val="20"/>
        </w:rPr>
        <w:t>— El arrendatario, previo consentimiento expreso del arrendador, podrá realizar las obras que considere necesarias, aunque ello conlleve una modificación de la configuración del inmueble.</w:t>
      </w:r>
    </w:p>
    <w:p w14:paraId="1C462545" w14:textId="77777777" w:rsidR="00C5251B" w:rsidRPr="000A3D02" w:rsidRDefault="008D174C" w:rsidP="003E2E23">
      <w:pPr>
        <w:spacing w:line="360" w:lineRule="auto"/>
        <w:ind w:firstLine="709"/>
        <w:jc w:val="both"/>
        <w:rPr>
          <w:rFonts w:ascii="Verdana" w:hAnsi="Verdana"/>
          <w:sz w:val="20"/>
        </w:rPr>
      </w:pPr>
      <w:r w:rsidRPr="000A3D02">
        <w:rPr>
          <w:rFonts w:ascii="Verdana" w:eastAsia="MS Mincho" w:hAnsi="Verdana"/>
          <w:sz w:val="20"/>
        </w:rPr>
        <w:t xml:space="preserve">— El arrendatario se compromete al </w:t>
      </w:r>
      <w:r w:rsidR="003E2E23">
        <w:rPr>
          <w:rFonts w:ascii="Verdana" w:eastAsia="MS Mincho" w:hAnsi="Verdana"/>
          <w:sz w:val="20"/>
        </w:rPr>
        <w:t xml:space="preserve">abono de la renta, en el término de los </w:t>
      </w:r>
      <w:r w:rsidR="00E05CB1">
        <w:rPr>
          <w:rFonts w:ascii="Verdana" w:eastAsia="MS Mincho" w:hAnsi="Verdana"/>
          <w:sz w:val="20"/>
        </w:rPr>
        <w:t>15 primeros</w:t>
      </w:r>
      <w:r w:rsidR="003E2E23">
        <w:rPr>
          <w:rFonts w:ascii="Verdana" w:eastAsia="MS Mincho" w:hAnsi="Verdana"/>
          <w:sz w:val="20"/>
        </w:rPr>
        <w:t xml:space="preserve"> días de</w:t>
      </w:r>
      <w:r w:rsidR="00E05CB1">
        <w:rPr>
          <w:rFonts w:ascii="Verdana" w:eastAsia="MS Mincho" w:hAnsi="Verdana"/>
          <w:sz w:val="20"/>
        </w:rPr>
        <w:t>l año</w:t>
      </w:r>
      <w:r w:rsidR="003E2E23">
        <w:rPr>
          <w:rFonts w:ascii="Verdana" w:eastAsia="MS Mincho" w:hAnsi="Verdana"/>
          <w:sz w:val="20"/>
        </w:rPr>
        <w:t>.</w:t>
      </w:r>
    </w:p>
    <w:p w14:paraId="4A109072" w14:textId="77777777" w:rsidR="00442FEA" w:rsidRPr="000A3D02" w:rsidRDefault="00442FEA" w:rsidP="00C5251B">
      <w:pPr>
        <w:spacing w:line="360" w:lineRule="auto"/>
        <w:jc w:val="both"/>
        <w:rPr>
          <w:rFonts w:ascii="Verdana" w:hAnsi="Verdana"/>
          <w:sz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442FEA" w:rsidRPr="000A3D02" w14:paraId="3A6D9382" w14:textId="77777777">
        <w:trPr>
          <w:trHeight w:val="193"/>
        </w:trPr>
        <w:tc>
          <w:tcPr>
            <w:tcW w:w="8592" w:type="dxa"/>
            <w:shd w:val="clear" w:color="auto" w:fill="FFCC99"/>
            <w:vAlign w:val="center"/>
          </w:tcPr>
          <w:p w14:paraId="78825115" w14:textId="77777777" w:rsidR="00442FEA" w:rsidRPr="000A3D02" w:rsidRDefault="00442FEA" w:rsidP="00057229">
            <w:pPr>
              <w:pStyle w:val="Ttulo1"/>
              <w:keepLines/>
              <w:tabs>
                <w:tab w:val="left" w:pos="0"/>
              </w:tabs>
              <w:ind w:firstLine="708"/>
              <w:jc w:val="both"/>
              <w:rPr>
                <w:rFonts w:cs="Arial"/>
                <w:bCs w:val="0"/>
              </w:rPr>
            </w:pPr>
            <w:r w:rsidRPr="000A3D02">
              <w:rPr>
                <w:rFonts w:cs="Arial"/>
                <w:bCs w:val="0"/>
              </w:rPr>
              <w:t>CLÁUSULA DÉCIMO</w:t>
            </w:r>
            <w:r w:rsidR="00057229" w:rsidRPr="000A3D02">
              <w:rPr>
                <w:rFonts w:cs="Arial"/>
                <w:bCs w:val="0"/>
              </w:rPr>
              <w:t>TERCERA</w:t>
            </w:r>
            <w:r w:rsidRPr="000A3D02">
              <w:rPr>
                <w:rFonts w:cs="Arial"/>
                <w:bCs w:val="0"/>
              </w:rPr>
              <w:t>. Obligaciones del Ayuntamiento</w:t>
            </w:r>
          </w:p>
        </w:tc>
      </w:tr>
    </w:tbl>
    <w:p w14:paraId="18C0A5E4" w14:textId="77777777" w:rsidR="00442FEA" w:rsidRPr="000A3D02" w:rsidRDefault="00442FEA" w:rsidP="00442FEA">
      <w:pPr>
        <w:tabs>
          <w:tab w:val="left" w:pos="-432"/>
        </w:tabs>
        <w:spacing w:line="360" w:lineRule="auto"/>
        <w:jc w:val="both"/>
        <w:rPr>
          <w:rFonts w:ascii="Verdana" w:hAnsi="Verdana"/>
          <w:sz w:val="20"/>
        </w:rPr>
      </w:pPr>
    </w:p>
    <w:p w14:paraId="31A8D021" w14:textId="77777777" w:rsidR="00442FEA" w:rsidRPr="000A3D02" w:rsidRDefault="00442FEA" w:rsidP="00236A92">
      <w:pPr>
        <w:pStyle w:val="verdanaaaaaaaaaaaaaaaaaaaaaaaaaaaaaaaaaaaaaaaaaaaaaaaaa"/>
      </w:pPr>
      <w:r w:rsidRPr="000A3D02">
        <w:t>Serán obligaciones del arrendador:</w:t>
      </w:r>
    </w:p>
    <w:p w14:paraId="34455396" w14:textId="77777777" w:rsidR="00442FEA" w:rsidRPr="000A3D02" w:rsidRDefault="00442FEA" w:rsidP="00442FEA">
      <w:pPr>
        <w:tabs>
          <w:tab w:val="left" w:pos="-432"/>
        </w:tabs>
        <w:spacing w:line="360" w:lineRule="auto"/>
        <w:jc w:val="both"/>
        <w:rPr>
          <w:rFonts w:ascii="Verdana" w:hAnsi="Verdana"/>
          <w:sz w:val="20"/>
        </w:rPr>
      </w:pPr>
    </w:p>
    <w:p w14:paraId="62A473E9" w14:textId="0425DBE6" w:rsidR="00C5251B" w:rsidRPr="000A3D02" w:rsidRDefault="00C5251B" w:rsidP="00C5251B">
      <w:pPr>
        <w:tabs>
          <w:tab w:val="left" w:pos="-432"/>
        </w:tabs>
        <w:spacing w:line="360" w:lineRule="auto"/>
        <w:ind w:firstLine="696"/>
        <w:jc w:val="both"/>
        <w:rPr>
          <w:rFonts w:ascii="Verdana" w:hAnsi="Verdana"/>
          <w:sz w:val="20"/>
        </w:rPr>
      </w:pPr>
      <w:r w:rsidRPr="000A3D02">
        <w:rPr>
          <w:rFonts w:ascii="Verdana" w:hAnsi="Verdana"/>
          <w:sz w:val="20"/>
        </w:rPr>
        <w:t xml:space="preserve">— El Ayuntamiento deberá realizar, sin derecho a elevar por ello la renta, todas las reparaciones que sean necesarias </w:t>
      </w:r>
      <w:r w:rsidR="005E1FF4" w:rsidRPr="005E1FF4">
        <w:rPr>
          <w:rFonts w:ascii="Verdana" w:hAnsi="Verdana"/>
          <w:sz w:val="20"/>
          <w:u w:val="single"/>
        </w:rPr>
        <w:t>PARA CONSERVAR EL INMUEBLE EN LAS CONDICIONES DE UTILIZACIÓN</w:t>
      </w:r>
      <w:r w:rsidRPr="000A3D02">
        <w:rPr>
          <w:rFonts w:ascii="Verdana" w:hAnsi="Verdana"/>
          <w:sz w:val="20"/>
        </w:rPr>
        <w:t xml:space="preserve"> para servir al uso convenido, salvo cuando el deterioro de cuya reparación se trate sea imputable al arrendatario a tenor de lo dispuesto en los artículos 1563 y 1564 del Código Civil.</w:t>
      </w:r>
    </w:p>
    <w:p w14:paraId="59FFAA5A" w14:textId="77777777" w:rsidR="00C5251B" w:rsidRDefault="00C5251B" w:rsidP="00C5251B">
      <w:pPr>
        <w:spacing w:line="360" w:lineRule="auto"/>
        <w:ind w:firstLine="709"/>
        <w:jc w:val="both"/>
        <w:rPr>
          <w:rFonts w:ascii="Verdana" w:hAnsi="Verdana"/>
          <w:sz w:val="20"/>
        </w:rPr>
      </w:pPr>
      <w:r w:rsidRPr="000A3D02">
        <w:rPr>
          <w:rFonts w:ascii="Verdana" w:hAnsi="Verdana"/>
          <w:sz w:val="20"/>
        </w:rPr>
        <w:lastRenderedPageBreak/>
        <w:t xml:space="preserve">— En cuanto a obras de conservación y mejora, se estará a lo dispuesto en </w:t>
      </w:r>
      <w:smartTag w:uri="urn:schemas-microsoft-com:office:smarttags" w:element="PersonName">
        <w:smartTagPr>
          <w:attr w:name="ProductID" w:val="la Ley"/>
        </w:smartTagPr>
        <w:r w:rsidRPr="000A3D02">
          <w:rPr>
            <w:rFonts w:ascii="Verdana" w:hAnsi="Verdana"/>
            <w:sz w:val="20"/>
          </w:rPr>
          <w:t>la Ley</w:t>
        </w:r>
      </w:smartTag>
      <w:r w:rsidRPr="000A3D02">
        <w:rPr>
          <w:rFonts w:ascii="Verdana" w:hAnsi="Verdana"/>
          <w:sz w:val="20"/>
        </w:rPr>
        <w:t xml:space="preserve"> 29/1994, de 24 de noviembre, de Arrendamientos Urbanos.</w:t>
      </w:r>
    </w:p>
    <w:p w14:paraId="40373070" w14:textId="77777777" w:rsidR="00DF7580" w:rsidRPr="000A3D02" w:rsidRDefault="00DF7580" w:rsidP="00C5251B">
      <w:pPr>
        <w:spacing w:line="360" w:lineRule="auto"/>
        <w:ind w:firstLine="709"/>
        <w:jc w:val="both"/>
        <w:rPr>
          <w:rFonts w:ascii="Verdana" w:hAnsi="Verdana"/>
          <w:sz w:val="20"/>
        </w:rPr>
      </w:pPr>
    </w:p>
    <w:tbl>
      <w:tblPr>
        <w:tblW w:w="8616" w:type="dxa"/>
        <w:tblInd w:w="22"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CellMar>
          <w:left w:w="70" w:type="dxa"/>
          <w:right w:w="70" w:type="dxa"/>
        </w:tblCellMar>
        <w:tblLook w:val="0000" w:firstRow="0" w:lastRow="0" w:firstColumn="0" w:lastColumn="0" w:noHBand="0" w:noVBand="0"/>
      </w:tblPr>
      <w:tblGrid>
        <w:gridCol w:w="8616"/>
      </w:tblGrid>
      <w:tr w:rsidR="00A346A0" w:rsidRPr="000A3D02" w14:paraId="5328E890" w14:textId="77777777">
        <w:tc>
          <w:tcPr>
            <w:tcW w:w="8616" w:type="dxa"/>
            <w:shd w:val="clear" w:color="auto" w:fill="FFCC99"/>
          </w:tcPr>
          <w:p w14:paraId="204A0830" w14:textId="77777777" w:rsidR="00A346A0" w:rsidRPr="000A3D02" w:rsidRDefault="00A346A0" w:rsidP="00057229">
            <w:pPr>
              <w:spacing w:line="360" w:lineRule="auto"/>
              <w:ind w:right="9" w:firstLine="698"/>
              <w:jc w:val="both"/>
              <w:rPr>
                <w:rFonts w:ascii="Verdana" w:hAnsi="Verdana" w:cs="Arial"/>
                <w:bCs/>
                <w:color w:val="333399"/>
                <w:sz w:val="20"/>
              </w:rPr>
            </w:pPr>
            <w:r w:rsidRPr="000A3D02">
              <w:rPr>
                <w:rFonts w:ascii="Verdana" w:hAnsi="Verdana" w:cs="Arial"/>
                <w:b/>
                <w:color w:val="333399"/>
                <w:sz w:val="20"/>
              </w:rPr>
              <w:t>CLÁUSULA DECIMO</w:t>
            </w:r>
            <w:r w:rsidR="00057229" w:rsidRPr="000A3D02">
              <w:rPr>
                <w:rFonts w:ascii="Verdana" w:hAnsi="Verdana" w:cs="Arial"/>
                <w:b/>
                <w:color w:val="333399"/>
                <w:sz w:val="20"/>
              </w:rPr>
              <w:t>CUART</w:t>
            </w:r>
            <w:r w:rsidRPr="000A3D02">
              <w:rPr>
                <w:rFonts w:ascii="Verdana" w:hAnsi="Verdana" w:cs="Arial"/>
                <w:b/>
                <w:color w:val="333399"/>
                <w:sz w:val="20"/>
              </w:rPr>
              <w:t xml:space="preserve">A. </w:t>
            </w:r>
            <w:r w:rsidRPr="000A3D02">
              <w:rPr>
                <w:rFonts w:ascii="Verdana" w:hAnsi="Verdana" w:cs="Arial"/>
                <w:b/>
                <w:bCs/>
                <w:color w:val="333399"/>
                <w:sz w:val="20"/>
              </w:rPr>
              <w:t>Formalización del Contrato</w:t>
            </w:r>
          </w:p>
        </w:tc>
      </w:tr>
    </w:tbl>
    <w:p w14:paraId="636EAEF5" w14:textId="77777777" w:rsidR="00A346A0" w:rsidRPr="000A3D02" w:rsidRDefault="00A346A0" w:rsidP="00236A92">
      <w:pPr>
        <w:pStyle w:val="verdanaaaaaaaaaaaaaaaaaaaaaaaaaaaaaaaaaaaaaaaaaaaaaaaaa"/>
      </w:pPr>
    </w:p>
    <w:p w14:paraId="283AD442" w14:textId="77777777" w:rsidR="008D174C" w:rsidRPr="000A3D02" w:rsidRDefault="008D174C" w:rsidP="008D174C">
      <w:pPr>
        <w:autoSpaceDE w:val="0"/>
        <w:autoSpaceDN w:val="0"/>
        <w:adjustRightInd w:val="0"/>
        <w:spacing w:line="360" w:lineRule="auto"/>
        <w:ind w:firstLine="709"/>
        <w:jc w:val="both"/>
        <w:rPr>
          <w:rFonts w:ascii="Verdana" w:eastAsia="MS Mincho" w:hAnsi="Verdana" w:cs="Arial"/>
          <w:sz w:val="20"/>
          <w:szCs w:val="20"/>
        </w:rPr>
      </w:pPr>
      <w:r w:rsidRPr="000A3D02">
        <w:rPr>
          <w:rFonts w:ascii="Verdana" w:eastAsia="MS Mincho" w:hAnsi="Verdana"/>
          <w:sz w:val="20"/>
        </w:rPr>
        <w:t xml:space="preserve">El contrato se formalizará en documento administrativo, en el que se transcribirán los derechos y deberes de ambas partes que han sido enumerados en este Pliego. </w:t>
      </w:r>
      <w:r w:rsidRPr="000A3D02">
        <w:rPr>
          <w:rFonts w:ascii="Verdana" w:eastAsia="MS Mincho" w:hAnsi="Verdana" w:cs="Arial"/>
          <w:sz w:val="20"/>
          <w:szCs w:val="20"/>
        </w:rPr>
        <w:t xml:space="preserve">Cuando los arrendamientos sean susceptibles de poder inscribirse en el Registro de </w:t>
      </w:r>
      <w:smartTag w:uri="urn:schemas-microsoft-com:office:smarttags" w:element="PersonName">
        <w:smartTagPr>
          <w:attr w:name="ProductID" w:val="la Propiedad"/>
        </w:smartTagPr>
        <w:r w:rsidRPr="000A3D02">
          <w:rPr>
            <w:rFonts w:ascii="Verdana" w:eastAsia="MS Mincho" w:hAnsi="Verdana" w:cs="Arial"/>
            <w:sz w:val="20"/>
            <w:szCs w:val="20"/>
          </w:rPr>
          <w:t>la Propiedad</w:t>
        </w:r>
      </w:smartTag>
      <w:r w:rsidRPr="000A3D02">
        <w:rPr>
          <w:rFonts w:ascii="Verdana" w:eastAsia="MS Mincho" w:hAnsi="Verdana" w:cs="Arial"/>
          <w:sz w:val="20"/>
          <w:szCs w:val="20"/>
        </w:rPr>
        <w:t xml:space="preserve">, deberán formalizarse en escritura pública, para poder ser inscritos, teniendo en cuenta que los gastos generados por ello serán a costa de la parte que haya solicitado la citada formalización, todo ello tal y como se establece en el artículo 113.1 </w:t>
      </w:r>
      <w:r w:rsidRPr="000A3D02">
        <w:rPr>
          <w:rFonts w:ascii="Verdana" w:eastAsia="MS Mincho" w:hAnsi="Verdana"/>
          <w:sz w:val="20"/>
        </w:rPr>
        <w:t xml:space="preserve">de </w:t>
      </w:r>
      <w:smartTag w:uri="urn:schemas-microsoft-com:office:smarttags" w:element="PersonName">
        <w:smartTagPr>
          <w:attr w:name="ProductID" w:val="la Ley"/>
        </w:smartTagPr>
        <w:r w:rsidRPr="000A3D02">
          <w:rPr>
            <w:rFonts w:ascii="Verdana" w:eastAsia="MS Mincho" w:hAnsi="Verdana"/>
            <w:sz w:val="20"/>
          </w:rPr>
          <w:t>la Ley</w:t>
        </w:r>
      </w:smartTag>
      <w:r w:rsidRPr="000A3D02">
        <w:rPr>
          <w:rFonts w:ascii="Verdana" w:eastAsia="MS Mincho" w:hAnsi="Verdana"/>
          <w:sz w:val="20"/>
        </w:rPr>
        <w:t xml:space="preserve"> 33/2003, de 3 de noviembre, del Patrimonio de las Administraciones Públicas</w:t>
      </w:r>
      <w:r w:rsidRPr="000A3D02">
        <w:rPr>
          <w:rFonts w:ascii="Verdana" w:eastAsia="MS Mincho" w:hAnsi="Verdana" w:cs="Arial"/>
          <w:sz w:val="20"/>
          <w:szCs w:val="20"/>
        </w:rPr>
        <w:t xml:space="preserve">, 1280.2 del Código Civil y 2.5º de </w:t>
      </w:r>
      <w:smartTag w:uri="urn:schemas-microsoft-com:office:smarttags" w:element="PersonName">
        <w:smartTagPr>
          <w:attr w:name="ProductID" w:val="la Ley Hipotecaria"/>
        </w:smartTagPr>
        <w:r w:rsidRPr="000A3D02">
          <w:rPr>
            <w:rFonts w:ascii="Verdana" w:eastAsia="MS Mincho" w:hAnsi="Verdana" w:cs="Arial"/>
            <w:sz w:val="20"/>
            <w:szCs w:val="20"/>
          </w:rPr>
          <w:t>la Ley Hipotecaria</w:t>
        </w:r>
      </w:smartTag>
      <w:r w:rsidRPr="000A3D02">
        <w:rPr>
          <w:rFonts w:ascii="Verdana" w:eastAsia="MS Mincho" w:hAnsi="Verdana" w:cs="Arial"/>
          <w:sz w:val="20"/>
          <w:szCs w:val="20"/>
        </w:rPr>
        <w:t xml:space="preserve"> </w:t>
      </w:r>
      <w:r w:rsidRPr="000A3D02">
        <w:rPr>
          <w:rFonts w:ascii="Verdana" w:eastAsia="MS Mincho" w:hAnsi="Verdana" w:cs="Arial"/>
          <w:bCs/>
          <w:sz w:val="20"/>
          <w:szCs w:val="20"/>
        </w:rPr>
        <w:t>según Decreto de 8 de febrero de 1946</w:t>
      </w:r>
      <w:r w:rsidRPr="000A3D02">
        <w:rPr>
          <w:rFonts w:ascii="Verdana" w:eastAsia="MS Mincho" w:hAnsi="Verdana" w:cs="Arial"/>
          <w:sz w:val="20"/>
          <w:szCs w:val="20"/>
        </w:rPr>
        <w:t>.</w:t>
      </w:r>
    </w:p>
    <w:p w14:paraId="73EDA6FD" w14:textId="77777777" w:rsidR="008D174C" w:rsidRPr="000A3D02" w:rsidRDefault="008D174C" w:rsidP="008D174C">
      <w:pPr>
        <w:spacing w:line="360" w:lineRule="auto"/>
        <w:ind w:firstLine="708"/>
        <w:jc w:val="both"/>
        <w:rPr>
          <w:rFonts w:ascii="Verdana" w:eastAsia="MS Mincho" w:hAnsi="Verdana" w:cs="Arial"/>
          <w:sz w:val="20"/>
          <w:szCs w:val="20"/>
        </w:rPr>
      </w:pPr>
    </w:p>
    <w:tbl>
      <w:tblPr>
        <w:tblW w:w="8592" w:type="dxa"/>
        <w:tblInd w:w="60" w:type="dxa"/>
        <w:tblBorders>
          <w:top w:val="single" w:sz="8" w:space="0" w:color="333399"/>
          <w:left w:val="single" w:sz="8" w:space="0" w:color="333399"/>
          <w:bottom w:val="single" w:sz="8" w:space="0" w:color="333399"/>
          <w:right w:val="single" w:sz="8" w:space="0" w:color="333399"/>
          <w:insideH w:val="single" w:sz="8" w:space="0" w:color="333399"/>
          <w:insideV w:val="single" w:sz="8" w:space="0" w:color="333399"/>
        </w:tblBorders>
        <w:shd w:val="clear" w:color="auto" w:fill="FFCC99"/>
        <w:tblLayout w:type="fixed"/>
        <w:tblLook w:val="0000" w:firstRow="0" w:lastRow="0" w:firstColumn="0" w:lastColumn="0" w:noHBand="0" w:noVBand="0"/>
      </w:tblPr>
      <w:tblGrid>
        <w:gridCol w:w="8592"/>
      </w:tblGrid>
      <w:tr w:rsidR="00A346A0" w:rsidRPr="000A3D02" w14:paraId="5D0FF21D" w14:textId="77777777">
        <w:trPr>
          <w:trHeight w:val="193"/>
        </w:trPr>
        <w:tc>
          <w:tcPr>
            <w:tcW w:w="8592" w:type="dxa"/>
            <w:shd w:val="clear" w:color="auto" w:fill="FFCC99"/>
            <w:vAlign w:val="center"/>
          </w:tcPr>
          <w:p w14:paraId="7F2C2EE5" w14:textId="77777777" w:rsidR="00A346A0" w:rsidRPr="000A3D02" w:rsidRDefault="00A346A0" w:rsidP="00057229">
            <w:pPr>
              <w:pStyle w:val="Ttulo1"/>
              <w:keepLines/>
              <w:tabs>
                <w:tab w:val="left" w:pos="0"/>
              </w:tabs>
              <w:ind w:firstLine="708"/>
              <w:jc w:val="both"/>
              <w:rPr>
                <w:rFonts w:cs="Arial"/>
                <w:bCs w:val="0"/>
              </w:rPr>
            </w:pPr>
            <w:r w:rsidRPr="000A3D02">
              <w:rPr>
                <w:rFonts w:cs="Arial"/>
                <w:bCs w:val="0"/>
                <w:lang w:val="es-ES_tradnl"/>
              </w:rPr>
              <w:t xml:space="preserve">CLÁUSULA </w:t>
            </w:r>
            <w:r w:rsidR="00057229" w:rsidRPr="000A3D02">
              <w:rPr>
                <w:rFonts w:cs="Arial"/>
                <w:bCs w:val="0"/>
                <w:lang w:val="es-ES_tradnl"/>
              </w:rPr>
              <w:t>DECIMOQUINTA</w:t>
            </w:r>
            <w:r w:rsidRPr="000A3D02">
              <w:rPr>
                <w:rFonts w:cs="Arial"/>
                <w:bCs w:val="0"/>
                <w:lang w:val="es-ES_tradnl"/>
              </w:rPr>
              <w:t>. Régimen Jurídico del Contrato</w:t>
            </w:r>
          </w:p>
        </w:tc>
      </w:tr>
    </w:tbl>
    <w:p w14:paraId="47C8242B" w14:textId="77777777" w:rsidR="00A346A0" w:rsidRPr="000A3D02" w:rsidRDefault="00A346A0" w:rsidP="00A346A0">
      <w:pPr>
        <w:spacing w:line="360" w:lineRule="auto"/>
        <w:jc w:val="both"/>
        <w:rPr>
          <w:rFonts w:ascii="Verdana" w:hAnsi="Verdana"/>
          <w:sz w:val="20"/>
          <w:szCs w:val="20"/>
        </w:rPr>
      </w:pPr>
    </w:p>
    <w:p w14:paraId="64205318" w14:textId="77777777" w:rsidR="001547D9" w:rsidRPr="000A3D02" w:rsidRDefault="00A346A0" w:rsidP="001547D9">
      <w:pPr>
        <w:spacing w:line="360" w:lineRule="auto"/>
        <w:ind w:firstLine="696"/>
        <w:jc w:val="both"/>
        <w:rPr>
          <w:rFonts w:ascii="Verdana" w:hAnsi="Verdana"/>
          <w:i/>
          <w:sz w:val="20"/>
          <w:szCs w:val="20"/>
        </w:rPr>
      </w:pPr>
      <w:r w:rsidRPr="000A3D02">
        <w:rPr>
          <w:rFonts w:ascii="Verdana" w:hAnsi="Verdana" w:cs="Arial"/>
          <w:sz w:val="20"/>
        </w:rPr>
        <w:t xml:space="preserve">Este contrato tiene carácter privado, su preparación y adjudicación se regirá por lo establecido en este Pliego, y para lo no previsto en él, será de aplicación </w:t>
      </w:r>
      <w:smartTag w:uri="urn:schemas-microsoft-com:office:smarttags" w:element="PersonName">
        <w:smartTagPr>
          <w:attr w:name="ProductID" w:val="la Ley"/>
        </w:smartTagPr>
        <w:r w:rsidR="001547D9" w:rsidRPr="000A3D02">
          <w:rPr>
            <w:rFonts w:ascii="Verdana" w:hAnsi="Verdana"/>
            <w:sz w:val="20"/>
          </w:rPr>
          <w:t>la Ley</w:t>
        </w:r>
      </w:smartTag>
      <w:r w:rsidR="001547D9" w:rsidRPr="000A3D02">
        <w:rPr>
          <w:rFonts w:ascii="Verdana" w:hAnsi="Verdana"/>
          <w:sz w:val="20"/>
        </w:rPr>
        <w:t xml:space="preserve"> 33/2003, de 3 de noviembre, de Patrimonio de las Administraciones Públicas; el </w:t>
      </w:r>
      <w:r w:rsidR="001547D9" w:rsidRPr="000A3D02">
        <w:rPr>
          <w:rFonts w:ascii="Verdana" w:hAnsi="Verdana" w:cs="Arial"/>
          <w:sz w:val="20"/>
        </w:rPr>
        <w:t>Real Decreto 1372/1986, de 13 de junio, por el que se aprueba el Reglamento de Bienes de las Entidades Locales</w:t>
      </w:r>
      <w:r w:rsidR="001547D9" w:rsidRPr="000A3D02">
        <w:rPr>
          <w:rFonts w:ascii="Verdana" w:hAnsi="Verdana"/>
          <w:sz w:val="20"/>
          <w:szCs w:val="20"/>
        </w:rPr>
        <w:t xml:space="preserve">; los principios extraídos de la legislación contenida en </w:t>
      </w:r>
      <w:r w:rsidR="00276849" w:rsidRPr="000A3D02">
        <w:rPr>
          <w:rFonts w:ascii="Verdana" w:hAnsi="Verdana"/>
          <w:sz w:val="20"/>
          <w:szCs w:val="20"/>
        </w:rPr>
        <w:t xml:space="preserve">el Texto Refundido de </w:t>
      </w:r>
      <w:smartTag w:uri="urn:schemas-microsoft-com:office:smarttags" w:element="PersonName">
        <w:smartTagPr>
          <w:attr w:name="ProductID" w:val="la Ley"/>
        </w:smartTagPr>
        <w:r w:rsidR="00276849" w:rsidRPr="000A3D02">
          <w:rPr>
            <w:rFonts w:ascii="Verdana" w:hAnsi="Verdana"/>
            <w:sz w:val="20"/>
            <w:szCs w:val="20"/>
          </w:rPr>
          <w:t>la Ley</w:t>
        </w:r>
      </w:smartTag>
      <w:r w:rsidR="00276849" w:rsidRPr="000A3D02">
        <w:rPr>
          <w:rFonts w:ascii="Verdana" w:hAnsi="Verdana"/>
          <w:sz w:val="20"/>
          <w:szCs w:val="20"/>
        </w:rPr>
        <w:t xml:space="preserve"> de Contratos del Sector Público aprobado por el Real Decreto Legislativo 3/2011, de 14 de noviembre </w:t>
      </w:r>
      <w:r w:rsidR="001547D9" w:rsidRPr="000A3D02">
        <w:rPr>
          <w:rFonts w:ascii="Verdana" w:hAnsi="Verdana"/>
          <w:sz w:val="20"/>
          <w:szCs w:val="20"/>
        </w:rPr>
        <w:t>y sus disposiciones de desarrollo, para resolver las dudas y lagunas que pudieran presentarse</w:t>
      </w:r>
      <w:r w:rsidR="001547D9" w:rsidRPr="000A3D02">
        <w:rPr>
          <w:rFonts w:ascii="Verdana" w:hAnsi="Verdana" w:cs="Arial"/>
          <w:sz w:val="20"/>
        </w:rPr>
        <w:t>; supletoriamente se aplicarán las restantes normas de derecho administrativo y, en su defecto, las normas de derecho privado.</w:t>
      </w:r>
    </w:p>
    <w:p w14:paraId="4720B8E1" w14:textId="77777777" w:rsidR="00A346A0" w:rsidRPr="000A3D02" w:rsidRDefault="00A346A0" w:rsidP="00A346A0">
      <w:pPr>
        <w:spacing w:line="360" w:lineRule="auto"/>
        <w:ind w:firstLine="696"/>
        <w:jc w:val="both"/>
        <w:rPr>
          <w:rFonts w:ascii="Verdana" w:hAnsi="Verdana" w:cs="Arial"/>
          <w:sz w:val="20"/>
        </w:rPr>
      </w:pPr>
      <w:r w:rsidRPr="000A3D02">
        <w:rPr>
          <w:rFonts w:ascii="Verdana" w:hAnsi="Verdana" w:cs="Arial"/>
          <w:sz w:val="20"/>
        </w:rPr>
        <w:t>En cuanto a sus efectos y extinción se regirá por las Normas de Derecho privado.</w:t>
      </w:r>
    </w:p>
    <w:p w14:paraId="4D615E90" w14:textId="77777777" w:rsidR="00A346A0" w:rsidRPr="000A3D02" w:rsidRDefault="00A346A0" w:rsidP="00A346A0">
      <w:pPr>
        <w:spacing w:line="360" w:lineRule="auto"/>
        <w:ind w:firstLine="567"/>
        <w:jc w:val="both"/>
        <w:rPr>
          <w:rFonts w:ascii="Verdana" w:hAnsi="Verdana" w:cs="Arial"/>
          <w:sz w:val="20"/>
        </w:rPr>
      </w:pPr>
      <w:r w:rsidRPr="000A3D02">
        <w:rPr>
          <w:rFonts w:ascii="Verdana" w:hAnsi="Verdana" w:cs="Arial"/>
          <w:sz w:val="20"/>
        </w:rPr>
        <w:t>El orden jurisdiccional contencioso-administrativo será el competente el conocimiento de las cuestiones que se susciten en relación con la preparación y adjudicación de este contrato.</w:t>
      </w:r>
    </w:p>
    <w:p w14:paraId="2B759773" w14:textId="77777777" w:rsidR="00A346A0" w:rsidRPr="000A3D02" w:rsidRDefault="00A346A0" w:rsidP="00A346A0">
      <w:pPr>
        <w:spacing w:line="360" w:lineRule="auto"/>
        <w:ind w:firstLine="567"/>
        <w:jc w:val="both"/>
        <w:rPr>
          <w:rFonts w:ascii="Verdana" w:hAnsi="Verdana" w:cs="Arial"/>
          <w:sz w:val="20"/>
        </w:rPr>
      </w:pPr>
    </w:p>
    <w:p w14:paraId="593FE826" w14:textId="77777777" w:rsidR="00A346A0" w:rsidRPr="000A3D02" w:rsidRDefault="00A346A0" w:rsidP="00A346A0">
      <w:pPr>
        <w:spacing w:line="360" w:lineRule="auto"/>
        <w:ind w:firstLine="567"/>
        <w:jc w:val="both"/>
        <w:rPr>
          <w:rFonts w:ascii="Verdana" w:hAnsi="Verdana"/>
          <w:sz w:val="20"/>
          <w:szCs w:val="20"/>
        </w:rPr>
      </w:pPr>
      <w:r w:rsidRPr="000A3D02">
        <w:rPr>
          <w:rFonts w:ascii="Verdana" w:hAnsi="Verdana" w:cs="Arial"/>
          <w:sz w:val="20"/>
        </w:rPr>
        <w:t>El orden jurisdiccional civil será el competente para resolver las controversias que surjan entre las partes en relación con los efectos, cumplimiento y extinción del contrato.</w:t>
      </w:r>
    </w:p>
    <w:p w14:paraId="03B9DDB0" w14:textId="77777777" w:rsidR="00A442E6" w:rsidRDefault="00A442E6" w:rsidP="00A346A0">
      <w:pPr>
        <w:spacing w:line="360" w:lineRule="auto"/>
        <w:jc w:val="center"/>
        <w:rPr>
          <w:rFonts w:ascii="Verdana" w:hAnsi="Verdana"/>
          <w:sz w:val="20"/>
          <w:szCs w:val="20"/>
        </w:rPr>
      </w:pPr>
    </w:p>
    <w:p w14:paraId="0C7A6149" w14:textId="0D85171C" w:rsidR="00A346A0" w:rsidRPr="000A3D02" w:rsidRDefault="00A346A0" w:rsidP="00A346A0">
      <w:pPr>
        <w:spacing w:line="360" w:lineRule="auto"/>
        <w:jc w:val="center"/>
        <w:rPr>
          <w:rFonts w:ascii="Verdana" w:hAnsi="Verdana"/>
          <w:sz w:val="20"/>
          <w:szCs w:val="20"/>
        </w:rPr>
      </w:pPr>
      <w:r w:rsidRPr="000A3D02">
        <w:rPr>
          <w:rFonts w:ascii="Verdana" w:hAnsi="Verdana"/>
          <w:sz w:val="20"/>
          <w:szCs w:val="20"/>
        </w:rPr>
        <w:t xml:space="preserve">En </w:t>
      </w:r>
      <w:r w:rsidR="00F16C09">
        <w:rPr>
          <w:rFonts w:ascii="Verdana" w:hAnsi="Verdana"/>
          <w:sz w:val="20"/>
          <w:szCs w:val="20"/>
        </w:rPr>
        <w:t>Bustillo del Páramo</w:t>
      </w:r>
      <w:r w:rsidRPr="000A3D02">
        <w:rPr>
          <w:rFonts w:ascii="Verdana" w:hAnsi="Verdana"/>
          <w:sz w:val="20"/>
          <w:szCs w:val="20"/>
        </w:rPr>
        <w:t xml:space="preserve">, a </w:t>
      </w:r>
      <w:proofErr w:type="gramStart"/>
      <w:r w:rsidR="005E1FF4">
        <w:rPr>
          <w:rFonts w:ascii="Verdana" w:hAnsi="Verdana"/>
          <w:sz w:val="20"/>
          <w:szCs w:val="20"/>
        </w:rPr>
        <w:t>24  de</w:t>
      </w:r>
      <w:proofErr w:type="gramEnd"/>
      <w:r w:rsidR="005E1FF4">
        <w:rPr>
          <w:rFonts w:ascii="Verdana" w:hAnsi="Verdana"/>
          <w:sz w:val="20"/>
          <w:szCs w:val="20"/>
        </w:rPr>
        <w:t xml:space="preserve"> marzo de 2025</w:t>
      </w:r>
    </w:p>
    <w:p w14:paraId="4DF2F7C6" w14:textId="77777777" w:rsidR="00A442E6" w:rsidRDefault="00A442E6" w:rsidP="00673DD0">
      <w:pPr>
        <w:spacing w:line="360" w:lineRule="auto"/>
        <w:jc w:val="center"/>
        <w:rPr>
          <w:rFonts w:ascii="Verdana" w:hAnsi="Verdana"/>
          <w:sz w:val="20"/>
          <w:szCs w:val="20"/>
        </w:rPr>
      </w:pPr>
    </w:p>
    <w:p w14:paraId="7D1840FD" w14:textId="77777777" w:rsidR="00A346A0" w:rsidRPr="000A3D02" w:rsidRDefault="00A346A0" w:rsidP="00673DD0">
      <w:pPr>
        <w:spacing w:line="360" w:lineRule="auto"/>
        <w:jc w:val="center"/>
        <w:rPr>
          <w:rFonts w:ascii="Verdana" w:hAnsi="Verdana"/>
          <w:sz w:val="20"/>
          <w:szCs w:val="20"/>
        </w:rPr>
      </w:pPr>
      <w:r w:rsidRPr="000A3D02">
        <w:rPr>
          <w:rFonts w:ascii="Verdana" w:hAnsi="Verdana"/>
          <w:sz w:val="20"/>
          <w:szCs w:val="20"/>
        </w:rPr>
        <w:t>El Alcalde,</w:t>
      </w:r>
    </w:p>
    <w:p w14:paraId="268236DA" w14:textId="77777777" w:rsidR="00F16C09" w:rsidRDefault="00F16C09" w:rsidP="00A346A0">
      <w:pPr>
        <w:spacing w:line="360" w:lineRule="auto"/>
        <w:jc w:val="center"/>
        <w:rPr>
          <w:rFonts w:ascii="Verdana" w:hAnsi="Verdana"/>
          <w:sz w:val="20"/>
          <w:szCs w:val="20"/>
        </w:rPr>
      </w:pPr>
    </w:p>
    <w:p w14:paraId="6C7F164B" w14:textId="77777777" w:rsidR="00A442E6" w:rsidRPr="000A3D02" w:rsidRDefault="00A442E6" w:rsidP="00A346A0">
      <w:pPr>
        <w:spacing w:line="360" w:lineRule="auto"/>
        <w:jc w:val="center"/>
        <w:rPr>
          <w:rFonts w:ascii="Verdana" w:hAnsi="Verdana"/>
          <w:sz w:val="20"/>
          <w:szCs w:val="20"/>
        </w:rPr>
      </w:pPr>
    </w:p>
    <w:p w14:paraId="628737ED" w14:textId="4B2AE818" w:rsidR="00532D44" w:rsidRDefault="00A346A0" w:rsidP="00442FEA">
      <w:pPr>
        <w:spacing w:line="360" w:lineRule="auto"/>
        <w:jc w:val="center"/>
        <w:rPr>
          <w:rFonts w:ascii="Verdana" w:hAnsi="Verdana"/>
          <w:sz w:val="20"/>
          <w:szCs w:val="20"/>
        </w:rPr>
      </w:pPr>
      <w:r w:rsidRPr="000A3D02">
        <w:rPr>
          <w:rFonts w:ascii="Verdana" w:hAnsi="Verdana"/>
          <w:sz w:val="20"/>
          <w:szCs w:val="20"/>
        </w:rPr>
        <w:t xml:space="preserve">Fdo. : </w:t>
      </w:r>
      <w:r w:rsidR="00470FC6">
        <w:rPr>
          <w:rFonts w:ascii="Verdana" w:hAnsi="Verdana"/>
          <w:sz w:val="20"/>
          <w:szCs w:val="20"/>
        </w:rPr>
        <w:t>Mario Franco Arias</w:t>
      </w:r>
    </w:p>
    <w:sectPr w:rsidR="00532D44" w:rsidSect="00DF7580">
      <w:headerReference w:type="default" r:id="rId8"/>
      <w:footerReference w:type="default" r:id="rId9"/>
      <w:headerReference w:type="first" r:id="rId10"/>
      <w:footerReference w:type="first" r:id="rId11"/>
      <w:pgSz w:w="11907" w:h="16840" w:code="9"/>
      <w:pgMar w:top="1418" w:right="1701" w:bottom="1135" w:left="1701" w:header="709" w:footer="709" w:gutter="0"/>
      <w:cols w:space="708"/>
      <w:noEndnote/>
      <w:titlePg/>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D9FA0" w14:textId="77777777" w:rsidR="002E30FB" w:rsidRDefault="002E30FB">
      <w:r>
        <w:separator/>
      </w:r>
    </w:p>
  </w:endnote>
  <w:endnote w:type="continuationSeparator" w:id="0">
    <w:p w14:paraId="2EF98511" w14:textId="77777777" w:rsidR="002E30FB" w:rsidRDefault="002E3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E46633" w14:textId="77777777" w:rsidR="00AC58E8" w:rsidRDefault="00D8616F">
    <w:pPr>
      <w:pStyle w:val="Piedepgina"/>
      <w:jc w:val="right"/>
    </w:pPr>
    <w:r>
      <w:fldChar w:fldCharType="begin"/>
    </w:r>
    <w:r w:rsidR="00AC58E8">
      <w:instrText xml:space="preserve"> PAGE   \* MERGEFORMAT </w:instrText>
    </w:r>
    <w:r>
      <w:fldChar w:fldCharType="separate"/>
    </w:r>
    <w:r w:rsidR="00FC0CD3">
      <w:rPr>
        <w:noProof/>
      </w:rPr>
      <w:t>4</w:t>
    </w:r>
    <w:r>
      <w:fldChar w:fldCharType="end"/>
    </w:r>
  </w:p>
  <w:p w14:paraId="5C318266" w14:textId="77777777" w:rsidR="00AC58E8" w:rsidRDefault="00AC58E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448F5" w14:textId="77777777" w:rsidR="00AC58E8" w:rsidRDefault="00D8616F">
    <w:pPr>
      <w:pStyle w:val="Piedepgina"/>
      <w:jc w:val="right"/>
    </w:pPr>
    <w:r>
      <w:fldChar w:fldCharType="begin"/>
    </w:r>
    <w:r w:rsidR="00AC58E8">
      <w:instrText xml:space="preserve"> PAGE   \* MERGEFORMAT </w:instrText>
    </w:r>
    <w:r>
      <w:fldChar w:fldCharType="separate"/>
    </w:r>
    <w:r w:rsidR="00FC0CD3">
      <w:rPr>
        <w:noProof/>
      </w:rPr>
      <w:t>1</w:t>
    </w:r>
    <w:r>
      <w:fldChar w:fldCharType="end"/>
    </w:r>
  </w:p>
  <w:p w14:paraId="722FBC36" w14:textId="77777777" w:rsidR="00AC58E8" w:rsidRDefault="00AC58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5B04E" w14:textId="77777777" w:rsidR="002E30FB" w:rsidRDefault="002E30FB">
      <w:r>
        <w:separator/>
      </w:r>
    </w:p>
  </w:footnote>
  <w:footnote w:type="continuationSeparator" w:id="0">
    <w:p w14:paraId="320551FC" w14:textId="77777777" w:rsidR="002E30FB" w:rsidRDefault="002E3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2D891" w14:textId="77777777" w:rsidR="0055698B" w:rsidRDefault="0055698B">
    <w:pPr>
      <w:pStyle w:val="Encabezado"/>
      <w:rPr>
        <w:rFonts w:ascii="Verdana" w:hAnsi="Verdana"/>
        <w:sz w:val="20"/>
      </w:rPr>
    </w:pPr>
  </w:p>
  <w:p w14:paraId="1EBAE1A8" w14:textId="77777777" w:rsidR="00203A52" w:rsidRDefault="00203A52" w:rsidP="00203A52">
    <w:pPr>
      <w:pStyle w:val="Encabezado"/>
      <w:jc w:val="right"/>
      <w:rPr>
        <w:rFonts w:ascii="Verdana" w:hAnsi="Verdana"/>
        <w:b/>
        <w:bCs/>
        <w:color w:val="333399"/>
        <w:sz w:val="20"/>
      </w:rPr>
    </w:pPr>
    <w:r>
      <w:rPr>
        <w:rFonts w:ascii="Verdana" w:hAnsi="Verdana"/>
        <w:b/>
        <w:bCs/>
        <w:color w:val="333399"/>
        <w:sz w:val="20"/>
      </w:rPr>
      <w:t xml:space="preserve">ARRENDAMIENTO DEL BAR DE GRISUELA </w:t>
    </w:r>
  </w:p>
  <w:p w14:paraId="026FBF9A" w14:textId="77777777" w:rsidR="0055698B" w:rsidRDefault="0055698B" w:rsidP="00203A5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A2539" w14:textId="1220FE1C" w:rsidR="000D45E8" w:rsidRDefault="00564239" w:rsidP="00203A52">
    <w:pPr>
      <w:pStyle w:val="Encabezado"/>
      <w:jc w:val="right"/>
      <w:rPr>
        <w:rFonts w:ascii="Verdana" w:hAnsi="Verdana"/>
        <w:b/>
        <w:bCs/>
        <w:color w:val="333399"/>
        <w:sz w:val="20"/>
      </w:rPr>
    </w:pPr>
    <w:r>
      <w:rPr>
        <w:rFonts w:ascii="Verdana" w:hAnsi="Verdana"/>
        <w:b/>
        <w:bCs/>
        <w:noProof/>
        <w:color w:val="333399"/>
        <w:sz w:val="20"/>
      </w:rPr>
      <w:drawing>
        <wp:anchor distT="0" distB="0" distL="114300" distR="114300" simplePos="0" relativeHeight="251658240" behindDoc="0" locked="0" layoutInCell="1" allowOverlap="1" wp14:anchorId="16C12CED" wp14:editId="72E68CBF">
          <wp:simplePos x="0" y="0"/>
          <wp:positionH relativeFrom="column">
            <wp:posOffset>72390</wp:posOffset>
          </wp:positionH>
          <wp:positionV relativeFrom="paragraph">
            <wp:posOffset>-221615</wp:posOffset>
          </wp:positionV>
          <wp:extent cx="505004" cy="714375"/>
          <wp:effectExtent l="0" t="0" r="9525" b="0"/>
          <wp:wrapNone/>
          <wp:docPr id="19144598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459875" name="Imagen 1914459875"/>
                  <pic:cNvPicPr/>
                </pic:nvPicPr>
                <pic:blipFill>
                  <a:blip r:embed="rId1">
                    <a:extLst>
                      <a:ext uri="{28A0092B-C50C-407E-A947-70E740481C1C}">
                        <a14:useLocalDpi xmlns:a14="http://schemas.microsoft.com/office/drawing/2010/main" val="0"/>
                      </a:ext>
                    </a:extLst>
                  </a:blip>
                  <a:stretch>
                    <a:fillRect/>
                  </a:stretch>
                </pic:blipFill>
                <pic:spPr>
                  <a:xfrm>
                    <a:off x="0" y="0"/>
                    <a:ext cx="507155" cy="717417"/>
                  </a:xfrm>
                  <a:prstGeom prst="rect">
                    <a:avLst/>
                  </a:prstGeom>
                </pic:spPr>
              </pic:pic>
            </a:graphicData>
          </a:graphic>
          <wp14:sizeRelH relativeFrom="page">
            <wp14:pctWidth>0</wp14:pctWidth>
          </wp14:sizeRelH>
          <wp14:sizeRelV relativeFrom="page">
            <wp14:pctHeight>0</wp14:pctHeight>
          </wp14:sizeRelV>
        </wp:anchor>
      </w:drawing>
    </w:r>
    <w:r w:rsidR="00203A52">
      <w:rPr>
        <w:rFonts w:ascii="Verdana" w:hAnsi="Verdana"/>
        <w:b/>
        <w:bCs/>
        <w:color w:val="333399"/>
        <w:sz w:val="20"/>
      </w:rPr>
      <w:t xml:space="preserve">ARRENDAMIENTO DEL BAR DE GRISUELA </w:t>
    </w:r>
  </w:p>
  <w:p w14:paraId="3BA2BE78" w14:textId="77777777" w:rsidR="00203A52" w:rsidRDefault="00203A52" w:rsidP="00203A52">
    <w:pPr>
      <w:pStyle w:val="Encabezado"/>
      <w:jc w:val="right"/>
      <w:rPr>
        <w:rFonts w:ascii="Verdana" w:hAnsi="Verdana"/>
        <w:b/>
        <w:bCs/>
        <w:color w:val="333399"/>
        <w:sz w:val="20"/>
      </w:rPr>
    </w:pPr>
  </w:p>
  <w:p w14:paraId="6D71D55C" w14:textId="77777777" w:rsidR="0055698B" w:rsidRPr="000D45E8" w:rsidRDefault="0055698B" w:rsidP="00203A52">
    <w:pPr>
      <w:pStyle w:val="Encabezado"/>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32AE"/>
    <w:multiLevelType w:val="hybridMultilevel"/>
    <w:tmpl w:val="E3087086"/>
    <w:lvl w:ilvl="0" w:tplc="0C0A0017">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 w15:restartNumberingAfterBreak="0">
    <w:nsid w:val="083E6F06"/>
    <w:multiLevelType w:val="hybridMultilevel"/>
    <w:tmpl w:val="10C49A82"/>
    <w:lvl w:ilvl="0" w:tplc="E894342E">
      <w:start w:val="1"/>
      <w:numFmt w:val="decimal"/>
      <w:lvlText w:val="%1."/>
      <w:lvlJc w:val="left"/>
      <w:pPr>
        <w:tabs>
          <w:tab w:val="num" w:pos="720"/>
        </w:tabs>
        <w:ind w:left="720" w:hanging="360"/>
      </w:pPr>
    </w:lvl>
    <w:lvl w:ilvl="1" w:tplc="346ECEE2" w:tentative="1">
      <w:start w:val="1"/>
      <w:numFmt w:val="decimal"/>
      <w:lvlText w:val="%2."/>
      <w:lvlJc w:val="left"/>
      <w:pPr>
        <w:tabs>
          <w:tab w:val="num" w:pos="1440"/>
        </w:tabs>
        <w:ind w:left="1440" w:hanging="360"/>
      </w:pPr>
    </w:lvl>
    <w:lvl w:ilvl="2" w:tplc="29C84522" w:tentative="1">
      <w:start w:val="1"/>
      <w:numFmt w:val="decimal"/>
      <w:lvlText w:val="%3."/>
      <w:lvlJc w:val="left"/>
      <w:pPr>
        <w:tabs>
          <w:tab w:val="num" w:pos="2160"/>
        </w:tabs>
        <w:ind w:left="2160" w:hanging="360"/>
      </w:pPr>
    </w:lvl>
    <w:lvl w:ilvl="3" w:tplc="B40223D8" w:tentative="1">
      <w:start w:val="1"/>
      <w:numFmt w:val="decimal"/>
      <w:lvlText w:val="%4."/>
      <w:lvlJc w:val="left"/>
      <w:pPr>
        <w:tabs>
          <w:tab w:val="num" w:pos="2880"/>
        </w:tabs>
        <w:ind w:left="2880" w:hanging="360"/>
      </w:pPr>
    </w:lvl>
    <w:lvl w:ilvl="4" w:tplc="620AAC7A" w:tentative="1">
      <w:start w:val="1"/>
      <w:numFmt w:val="decimal"/>
      <w:lvlText w:val="%5."/>
      <w:lvlJc w:val="left"/>
      <w:pPr>
        <w:tabs>
          <w:tab w:val="num" w:pos="3600"/>
        </w:tabs>
        <w:ind w:left="3600" w:hanging="360"/>
      </w:pPr>
    </w:lvl>
    <w:lvl w:ilvl="5" w:tplc="38DE0F90" w:tentative="1">
      <w:start w:val="1"/>
      <w:numFmt w:val="decimal"/>
      <w:lvlText w:val="%6."/>
      <w:lvlJc w:val="left"/>
      <w:pPr>
        <w:tabs>
          <w:tab w:val="num" w:pos="4320"/>
        </w:tabs>
        <w:ind w:left="4320" w:hanging="360"/>
      </w:pPr>
    </w:lvl>
    <w:lvl w:ilvl="6" w:tplc="595C77F0" w:tentative="1">
      <w:start w:val="1"/>
      <w:numFmt w:val="decimal"/>
      <w:lvlText w:val="%7."/>
      <w:lvlJc w:val="left"/>
      <w:pPr>
        <w:tabs>
          <w:tab w:val="num" w:pos="5040"/>
        </w:tabs>
        <w:ind w:left="5040" w:hanging="360"/>
      </w:pPr>
    </w:lvl>
    <w:lvl w:ilvl="7" w:tplc="9C8639FC" w:tentative="1">
      <w:start w:val="1"/>
      <w:numFmt w:val="decimal"/>
      <w:lvlText w:val="%8."/>
      <w:lvlJc w:val="left"/>
      <w:pPr>
        <w:tabs>
          <w:tab w:val="num" w:pos="5760"/>
        </w:tabs>
        <w:ind w:left="5760" w:hanging="360"/>
      </w:pPr>
    </w:lvl>
    <w:lvl w:ilvl="8" w:tplc="DC64A09E" w:tentative="1">
      <w:start w:val="1"/>
      <w:numFmt w:val="decimal"/>
      <w:lvlText w:val="%9."/>
      <w:lvlJc w:val="left"/>
      <w:pPr>
        <w:tabs>
          <w:tab w:val="num" w:pos="6480"/>
        </w:tabs>
        <w:ind w:left="6480" w:hanging="360"/>
      </w:pPr>
    </w:lvl>
  </w:abstractNum>
  <w:abstractNum w:abstractNumId="2" w15:restartNumberingAfterBreak="0">
    <w:nsid w:val="0C1F2120"/>
    <w:multiLevelType w:val="hybridMultilevel"/>
    <w:tmpl w:val="BF3E4126"/>
    <w:lvl w:ilvl="0" w:tplc="AFBC6944">
      <w:start w:val="1"/>
      <w:numFmt w:val="bullet"/>
      <w:lvlText w:val="—"/>
      <w:lvlJc w:val="left"/>
      <w:pPr>
        <w:ind w:left="1068" w:hanging="360"/>
      </w:pPr>
      <w:rPr>
        <w:rFonts w:ascii="Verdana" w:eastAsia="Times New Roman" w:hAnsi="Verdana" w:cs="Times New Roman"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 w15:restartNumberingAfterBreak="0">
    <w:nsid w:val="0DEB13A2"/>
    <w:multiLevelType w:val="hybridMultilevel"/>
    <w:tmpl w:val="E902ACD8"/>
    <w:lvl w:ilvl="0" w:tplc="7520F062">
      <w:start w:val="1"/>
      <w:numFmt w:val="decimal"/>
      <w:lvlText w:val="%1."/>
      <w:lvlJc w:val="left"/>
      <w:pPr>
        <w:tabs>
          <w:tab w:val="num" w:pos="720"/>
        </w:tabs>
        <w:ind w:left="720" w:hanging="360"/>
      </w:pPr>
    </w:lvl>
    <w:lvl w:ilvl="1" w:tplc="A46AF608" w:tentative="1">
      <w:start w:val="1"/>
      <w:numFmt w:val="decimal"/>
      <w:lvlText w:val="%2."/>
      <w:lvlJc w:val="left"/>
      <w:pPr>
        <w:tabs>
          <w:tab w:val="num" w:pos="1440"/>
        </w:tabs>
        <w:ind w:left="1440" w:hanging="360"/>
      </w:pPr>
    </w:lvl>
    <w:lvl w:ilvl="2" w:tplc="5CFC9286" w:tentative="1">
      <w:start w:val="1"/>
      <w:numFmt w:val="decimal"/>
      <w:lvlText w:val="%3."/>
      <w:lvlJc w:val="left"/>
      <w:pPr>
        <w:tabs>
          <w:tab w:val="num" w:pos="2160"/>
        </w:tabs>
        <w:ind w:left="2160" w:hanging="360"/>
      </w:pPr>
    </w:lvl>
    <w:lvl w:ilvl="3" w:tplc="CB667DA0" w:tentative="1">
      <w:start w:val="1"/>
      <w:numFmt w:val="decimal"/>
      <w:lvlText w:val="%4."/>
      <w:lvlJc w:val="left"/>
      <w:pPr>
        <w:tabs>
          <w:tab w:val="num" w:pos="2880"/>
        </w:tabs>
        <w:ind w:left="2880" w:hanging="360"/>
      </w:pPr>
    </w:lvl>
    <w:lvl w:ilvl="4" w:tplc="E7B6E2D2" w:tentative="1">
      <w:start w:val="1"/>
      <w:numFmt w:val="decimal"/>
      <w:lvlText w:val="%5."/>
      <w:lvlJc w:val="left"/>
      <w:pPr>
        <w:tabs>
          <w:tab w:val="num" w:pos="3600"/>
        </w:tabs>
        <w:ind w:left="3600" w:hanging="360"/>
      </w:pPr>
    </w:lvl>
    <w:lvl w:ilvl="5" w:tplc="56F44C68" w:tentative="1">
      <w:start w:val="1"/>
      <w:numFmt w:val="decimal"/>
      <w:lvlText w:val="%6."/>
      <w:lvlJc w:val="left"/>
      <w:pPr>
        <w:tabs>
          <w:tab w:val="num" w:pos="4320"/>
        </w:tabs>
        <w:ind w:left="4320" w:hanging="360"/>
      </w:pPr>
    </w:lvl>
    <w:lvl w:ilvl="6" w:tplc="B78CE6B2" w:tentative="1">
      <w:start w:val="1"/>
      <w:numFmt w:val="decimal"/>
      <w:lvlText w:val="%7."/>
      <w:lvlJc w:val="left"/>
      <w:pPr>
        <w:tabs>
          <w:tab w:val="num" w:pos="5040"/>
        </w:tabs>
        <w:ind w:left="5040" w:hanging="360"/>
      </w:pPr>
    </w:lvl>
    <w:lvl w:ilvl="7" w:tplc="DF6835C4" w:tentative="1">
      <w:start w:val="1"/>
      <w:numFmt w:val="decimal"/>
      <w:lvlText w:val="%8."/>
      <w:lvlJc w:val="left"/>
      <w:pPr>
        <w:tabs>
          <w:tab w:val="num" w:pos="5760"/>
        </w:tabs>
        <w:ind w:left="5760" w:hanging="360"/>
      </w:pPr>
    </w:lvl>
    <w:lvl w:ilvl="8" w:tplc="067657D2" w:tentative="1">
      <w:start w:val="1"/>
      <w:numFmt w:val="decimal"/>
      <w:lvlText w:val="%9."/>
      <w:lvlJc w:val="left"/>
      <w:pPr>
        <w:tabs>
          <w:tab w:val="num" w:pos="6480"/>
        </w:tabs>
        <w:ind w:left="6480" w:hanging="360"/>
      </w:pPr>
    </w:lvl>
  </w:abstractNum>
  <w:abstractNum w:abstractNumId="4" w15:restartNumberingAfterBreak="0">
    <w:nsid w:val="0E46572E"/>
    <w:multiLevelType w:val="hybridMultilevel"/>
    <w:tmpl w:val="AAF06048"/>
    <w:lvl w:ilvl="0" w:tplc="77B24536">
      <w:numFmt w:val="bullet"/>
      <w:lvlText w:val="—"/>
      <w:lvlJc w:val="left"/>
      <w:pPr>
        <w:ind w:left="1069" w:hanging="360"/>
      </w:pPr>
      <w:rPr>
        <w:rFonts w:ascii="Verdana" w:eastAsia="Times New Roman" w:hAnsi="Verdana" w:cs="Times New Roman"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5" w15:restartNumberingAfterBreak="0">
    <w:nsid w:val="0F49211E"/>
    <w:multiLevelType w:val="hybridMultilevel"/>
    <w:tmpl w:val="76E22390"/>
    <w:lvl w:ilvl="0" w:tplc="0C0A000F">
      <w:start w:val="1"/>
      <w:numFmt w:val="decimal"/>
      <w:lvlText w:val="%1."/>
      <w:lvlJc w:val="left"/>
      <w:pPr>
        <w:tabs>
          <w:tab w:val="num" w:pos="1416"/>
        </w:tabs>
        <w:ind w:left="1416" w:hanging="360"/>
      </w:pPr>
    </w:lvl>
    <w:lvl w:ilvl="1" w:tplc="0C0A0019" w:tentative="1">
      <w:start w:val="1"/>
      <w:numFmt w:val="lowerLetter"/>
      <w:lvlText w:val="%2."/>
      <w:lvlJc w:val="left"/>
      <w:pPr>
        <w:tabs>
          <w:tab w:val="num" w:pos="2136"/>
        </w:tabs>
        <w:ind w:left="2136" w:hanging="360"/>
      </w:pPr>
    </w:lvl>
    <w:lvl w:ilvl="2" w:tplc="0C0A001B" w:tentative="1">
      <w:start w:val="1"/>
      <w:numFmt w:val="lowerRoman"/>
      <w:lvlText w:val="%3."/>
      <w:lvlJc w:val="right"/>
      <w:pPr>
        <w:tabs>
          <w:tab w:val="num" w:pos="2856"/>
        </w:tabs>
        <w:ind w:left="2856" w:hanging="180"/>
      </w:pPr>
    </w:lvl>
    <w:lvl w:ilvl="3" w:tplc="0C0A000F" w:tentative="1">
      <w:start w:val="1"/>
      <w:numFmt w:val="decimal"/>
      <w:lvlText w:val="%4."/>
      <w:lvlJc w:val="left"/>
      <w:pPr>
        <w:tabs>
          <w:tab w:val="num" w:pos="3576"/>
        </w:tabs>
        <w:ind w:left="3576" w:hanging="360"/>
      </w:pPr>
    </w:lvl>
    <w:lvl w:ilvl="4" w:tplc="0C0A0019" w:tentative="1">
      <w:start w:val="1"/>
      <w:numFmt w:val="lowerLetter"/>
      <w:lvlText w:val="%5."/>
      <w:lvlJc w:val="left"/>
      <w:pPr>
        <w:tabs>
          <w:tab w:val="num" w:pos="4296"/>
        </w:tabs>
        <w:ind w:left="4296" w:hanging="360"/>
      </w:pPr>
    </w:lvl>
    <w:lvl w:ilvl="5" w:tplc="0C0A001B" w:tentative="1">
      <w:start w:val="1"/>
      <w:numFmt w:val="lowerRoman"/>
      <w:lvlText w:val="%6."/>
      <w:lvlJc w:val="right"/>
      <w:pPr>
        <w:tabs>
          <w:tab w:val="num" w:pos="5016"/>
        </w:tabs>
        <w:ind w:left="5016" w:hanging="180"/>
      </w:pPr>
    </w:lvl>
    <w:lvl w:ilvl="6" w:tplc="0C0A000F" w:tentative="1">
      <w:start w:val="1"/>
      <w:numFmt w:val="decimal"/>
      <w:lvlText w:val="%7."/>
      <w:lvlJc w:val="left"/>
      <w:pPr>
        <w:tabs>
          <w:tab w:val="num" w:pos="5736"/>
        </w:tabs>
        <w:ind w:left="5736" w:hanging="360"/>
      </w:pPr>
    </w:lvl>
    <w:lvl w:ilvl="7" w:tplc="0C0A0019" w:tentative="1">
      <w:start w:val="1"/>
      <w:numFmt w:val="lowerLetter"/>
      <w:lvlText w:val="%8."/>
      <w:lvlJc w:val="left"/>
      <w:pPr>
        <w:tabs>
          <w:tab w:val="num" w:pos="6456"/>
        </w:tabs>
        <w:ind w:left="6456" w:hanging="360"/>
      </w:pPr>
    </w:lvl>
    <w:lvl w:ilvl="8" w:tplc="0C0A001B" w:tentative="1">
      <w:start w:val="1"/>
      <w:numFmt w:val="lowerRoman"/>
      <w:lvlText w:val="%9."/>
      <w:lvlJc w:val="right"/>
      <w:pPr>
        <w:tabs>
          <w:tab w:val="num" w:pos="7176"/>
        </w:tabs>
        <w:ind w:left="7176" w:hanging="180"/>
      </w:pPr>
    </w:lvl>
  </w:abstractNum>
  <w:abstractNum w:abstractNumId="6" w15:restartNumberingAfterBreak="0">
    <w:nsid w:val="11B74858"/>
    <w:multiLevelType w:val="hybridMultilevel"/>
    <w:tmpl w:val="64E29DFE"/>
    <w:lvl w:ilvl="0" w:tplc="CAEAF4D0">
      <w:numFmt w:val="bullet"/>
      <w:lvlText w:val="—"/>
      <w:lvlJc w:val="left"/>
      <w:pPr>
        <w:tabs>
          <w:tab w:val="num" w:pos="1056"/>
        </w:tabs>
        <w:ind w:left="1056" w:hanging="360"/>
      </w:pPr>
      <w:rPr>
        <w:rFonts w:ascii="Times New Roman" w:eastAsia="Times New Roman" w:hAnsi="Times New Roman" w:cs="Times New Roman" w:hint="default"/>
      </w:rPr>
    </w:lvl>
    <w:lvl w:ilvl="1" w:tplc="0C0A0003" w:tentative="1">
      <w:start w:val="1"/>
      <w:numFmt w:val="bullet"/>
      <w:lvlText w:val="o"/>
      <w:lvlJc w:val="left"/>
      <w:pPr>
        <w:tabs>
          <w:tab w:val="num" w:pos="1776"/>
        </w:tabs>
        <w:ind w:left="1776" w:hanging="360"/>
      </w:pPr>
      <w:rPr>
        <w:rFonts w:ascii="Courier New" w:hAnsi="Courier New" w:hint="default"/>
      </w:rPr>
    </w:lvl>
    <w:lvl w:ilvl="2" w:tplc="0C0A0005" w:tentative="1">
      <w:start w:val="1"/>
      <w:numFmt w:val="bullet"/>
      <w:lvlText w:val=""/>
      <w:lvlJc w:val="left"/>
      <w:pPr>
        <w:tabs>
          <w:tab w:val="num" w:pos="2496"/>
        </w:tabs>
        <w:ind w:left="2496" w:hanging="360"/>
      </w:pPr>
      <w:rPr>
        <w:rFonts w:ascii="Wingdings" w:hAnsi="Wingdings" w:hint="default"/>
      </w:rPr>
    </w:lvl>
    <w:lvl w:ilvl="3" w:tplc="0C0A0001" w:tentative="1">
      <w:start w:val="1"/>
      <w:numFmt w:val="bullet"/>
      <w:lvlText w:val=""/>
      <w:lvlJc w:val="left"/>
      <w:pPr>
        <w:tabs>
          <w:tab w:val="num" w:pos="3216"/>
        </w:tabs>
        <w:ind w:left="3216" w:hanging="360"/>
      </w:pPr>
      <w:rPr>
        <w:rFonts w:ascii="Symbol" w:hAnsi="Symbol" w:hint="default"/>
      </w:rPr>
    </w:lvl>
    <w:lvl w:ilvl="4" w:tplc="0C0A0003" w:tentative="1">
      <w:start w:val="1"/>
      <w:numFmt w:val="bullet"/>
      <w:lvlText w:val="o"/>
      <w:lvlJc w:val="left"/>
      <w:pPr>
        <w:tabs>
          <w:tab w:val="num" w:pos="3936"/>
        </w:tabs>
        <w:ind w:left="3936" w:hanging="360"/>
      </w:pPr>
      <w:rPr>
        <w:rFonts w:ascii="Courier New" w:hAnsi="Courier New" w:hint="default"/>
      </w:rPr>
    </w:lvl>
    <w:lvl w:ilvl="5" w:tplc="0C0A0005" w:tentative="1">
      <w:start w:val="1"/>
      <w:numFmt w:val="bullet"/>
      <w:lvlText w:val=""/>
      <w:lvlJc w:val="left"/>
      <w:pPr>
        <w:tabs>
          <w:tab w:val="num" w:pos="4656"/>
        </w:tabs>
        <w:ind w:left="4656" w:hanging="360"/>
      </w:pPr>
      <w:rPr>
        <w:rFonts w:ascii="Wingdings" w:hAnsi="Wingdings" w:hint="default"/>
      </w:rPr>
    </w:lvl>
    <w:lvl w:ilvl="6" w:tplc="0C0A0001" w:tentative="1">
      <w:start w:val="1"/>
      <w:numFmt w:val="bullet"/>
      <w:lvlText w:val=""/>
      <w:lvlJc w:val="left"/>
      <w:pPr>
        <w:tabs>
          <w:tab w:val="num" w:pos="5376"/>
        </w:tabs>
        <w:ind w:left="5376" w:hanging="360"/>
      </w:pPr>
      <w:rPr>
        <w:rFonts w:ascii="Symbol" w:hAnsi="Symbol" w:hint="default"/>
      </w:rPr>
    </w:lvl>
    <w:lvl w:ilvl="7" w:tplc="0C0A0003" w:tentative="1">
      <w:start w:val="1"/>
      <w:numFmt w:val="bullet"/>
      <w:lvlText w:val="o"/>
      <w:lvlJc w:val="left"/>
      <w:pPr>
        <w:tabs>
          <w:tab w:val="num" w:pos="6096"/>
        </w:tabs>
        <w:ind w:left="6096" w:hanging="360"/>
      </w:pPr>
      <w:rPr>
        <w:rFonts w:ascii="Courier New" w:hAnsi="Courier New" w:hint="default"/>
      </w:rPr>
    </w:lvl>
    <w:lvl w:ilvl="8" w:tplc="0C0A0005" w:tentative="1">
      <w:start w:val="1"/>
      <w:numFmt w:val="bullet"/>
      <w:lvlText w:val=""/>
      <w:lvlJc w:val="left"/>
      <w:pPr>
        <w:tabs>
          <w:tab w:val="num" w:pos="6816"/>
        </w:tabs>
        <w:ind w:left="6816" w:hanging="360"/>
      </w:pPr>
      <w:rPr>
        <w:rFonts w:ascii="Wingdings" w:hAnsi="Wingdings" w:hint="default"/>
      </w:rPr>
    </w:lvl>
  </w:abstractNum>
  <w:abstractNum w:abstractNumId="7" w15:restartNumberingAfterBreak="0">
    <w:nsid w:val="11C32977"/>
    <w:multiLevelType w:val="hybridMultilevel"/>
    <w:tmpl w:val="D2F8312E"/>
    <w:lvl w:ilvl="0" w:tplc="4230873C">
      <w:start w:val="1"/>
      <w:numFmt w:val="lowerLetter"/>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8" w15:restartNumberingAfterBreak="0">
    <w:nsid w:val="12921C17"/>
    <w:multiLevelType w:val="hybridMultilevel"/>
    <w:tmpl w:val="AE5EFC68"/>
    <w:lvl w:ilvl="0" w:tplc="054A449C">
      <w:start w:val="2"/>
      <w:numFmt w:val="bullet"/>
      <w:lvlText w:val="-"/>
      <w:lvlJc w:val="left"/>
      <w:pPr>
        <w:tabs>
          <w:tab w:val="num" w:pos="1776"/>
        </w:tabs>
        <w:ind w:left="1776" w:hanging="360"/>
      </w:pPr>
      <w:rPr>
        <w:rFonts w:ascii="Times New Roman" w:eastAsia="Times New Roman" w:hAnsi="Times New Roman" w:cs="Times New Roman"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6DA65E7"/>
    <w:multiLevelType w:val="hybridMultilevel"/>
    <w:tmpl w:val="51F6C1D8"/>
    <w:lvl w:ilvl="0" w:tplc="BF72059A">
      <w:start w:val="1"/>
      <w:numFmt w:val="bullet"/>
      <w:lvlText w:val=""/>
      <w:lvlJc w:val="left"/>
      <w:pPr>
        <w:tabs>
          <w:tab w:val="num" w:pos="1068"/>
        </w:tabs>
        <w:ind w:left="1068" w:hanging="360"/>
      </w:pPr>
      <w:rPr>
        <w:rFonts w:ascii="Symbol" w:hAnsi="Symbol" w:hint="default"/>
      </w:rPr>
    </w:lvl>
    <w:lvl w:ilvl="1" w:tplc="0C0A0003" w:tentative="1">
      <w:start w:val="1"/>
      <w:numFmt w:val="bullet"/>
      <w:lvlText w:val="o"/>
      <w:lvlJc w:val="left"/>
      <w:pPr>
        <w:tabs>
          <w:tab w:val="num" w:pos="1248"/>
        </w:tabs>
        <w:ind w:left="1248" w:hanging="360"/>
      </w:pPr>
      <w:rPr>
        <w:rFonts w:ascii="Courier New" w:hAnsi="Courier New" w:hint="default"/>
      </w:rPr>
    </w:lvl>
    <w:lvl w:ilvl="2" w:tplc="0C0A0005" w:tentative="1">
      <w:start w:val="1"/>
      <w:numFmt w:val="bullet"/>
      <w:lvlText w:val=""/>
      <w:lvlJc w:val="left"/>
      <w:pPr>
        <w:tabs>
          <w:tab w:val="num" w:pos="1968"/>
        </w:tabs>
        <w:ind w:left="1968" w:hanging="360"/>
      </w:pPr>
      <w:rPr>
        <w:rFonts w:ascii="Wingdings" w:hAnsi="Wingdings" w:hint="default"/>
      </w:rPr>
    </w:lvl>
    <w:lvl w:ilvl="3" w:tplc="0C0A0001" w:tentative="1">
      <w:start w:val="1"/>
      <w:numFmt w:val="bullet"/>
      <w:lvlText w:val=""/>
      <w:lvlJc w:val="left"/>
      <w:pPr>
        <w:tabs>
          <w:tab w:val="num" w:pos="2688"/>
        </w:tabs>
        <w:ind w:left="2688" w:hanging="360"/>
      </w:pPr>
      <w:rPr>
        <w:rFonts w:ascii="Symbol" w:hAnsi="Symbol" w:hint="default"/>
      </w:rPr>
    </w:lvl>
    <w:lvl w:ilvl="4" w:tplc="0C0A0003" w:tentative="1">
      <w:start w:val="1"/>
      <w:numFmt w:val="bullet"/>
      <w:lvlText w:val="o"/>
      <w:lvlJc w:val="left"/>
      <w:pPr>
        <w:tabs>
          <w:tab w:val="num" w:pos="3408"/>
        </w:tabs>
        <w:ind w:left="3408" w:hanging="360"/>
      </w:pPr>
      <w:rPr>
        <w:rFonts w:ascii="Courier New" w:hAnsi="Courier New" w:hint="default"/>
      </w:rPr>
    </w:lvl>
    <w:lvl w:ilvl="5" w:tplc="0C0A0005" w:tentative="1">
      <w:start w:val="1"/>
      <w:numFmt w:val="bullet"/>
      <w:lvlText w:val=""/>
      <w:lvlJc w:val="left"/>
      <w:pPr>
        <w:tabs>
          <w:tab w:val="num" w:pos="4128"/>
        </w:tabs>
        <w:ind w:left="4128" w:hanging="360"/>
      </w:pPr>
      <w:rPr>
        <w:rFonts w:ascii="Wingdings" w:hAnsi="Wingdings" w:hint="default"/>
      </w:rPr>
    </w:lvl>
    <w:lvl w:ilvl="6" w:tplc="0C0A0001" w:tentative="1">
      <w:start w:val="1"/>
      <w:numFmt w:val="bullet"/>
      <w:lvlText w:val=""/>
      <w:lvlJc w:val="left"/>
      <w:pPr>
        <w:tabs>
          <w:tab w:val="num" w:pos="4848"/>
        </w:tabs>
        <w:ind w:left="4848" w:hanging="360"/>
      </w:pPr>
      <w:rPr>
        <w:rFonts w:ascii="Symbol" w:hAnsi="Symbol" w:hint="default"/>
      </w:rPr>
    </w:lvl>
    <w:lvl w:ilvl="7" w:tplc="0C0A0003" w:tentative="1">
      <w:start w:val="1"/>
      <w:numFmt w:val="bullet"/>
      <w:lvlText w:val="o"/>
      <w:lvlJc w:val="left"/>
      <w:pPr>
        <w:tabs>
          <w:tab w:val="num" w:pos="5568"/>
        </w:tabs>
        <w:ind w:left="5568" w:hanging="360"/>
      </w:pPr>
      <w:rPr>
        <w:rFonts w:ascii="Courier New" w:hAnsi="Courier New" w:hint="default"/>
      </w:rPr>
    </w:lvl>
    <w:lvl w:ilvl="8" w:tplc="0C0A0005" w:tentative="1">
      <w:start w:val="1"/>
      <w:numFmt w:val="bullet"/>
      <w:lvlText w:val=""/>
      <w:lvlJc w:val="left"/>
      <w:pPr>
        <w:tabs>
          <w:tab w:val="num" w:pos="6288"/>
        </w:tabs>
        <w:ind w:left="6288" w:hanging="360"/>
      </w:pPr>
      <w:rPr>
        <w:rFonts w:ascii="Wingdings" w:hAnsi="Wingdings" w:hint="default"/>
      </w:rPr>
    </w:lvl>
  </w:abstractNum>
  <w:abstractNum w:abstractNumId="10" w15:restartNumberingAfterBreak="0">
    <w:nsid w:val="194649A3"/>
    <w:multiLevelType w:val="hybridMultilevel"/>
    <w:tmpl w:val="B62A0854"/>
    <w:lvl w:ilvl="0" w:tplc="4230873C">
      <w:start w:val="1"/>
      <w:numFmt w:val="lowerLetter"/>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11" w15:restartNumberingAfterBreak="0">
    <w:nsid w:val="1A641CDE"/>
    <w:multiLevelType w:val="hybridMultilevel"/>
    <w:tmpl w:val="4ABEBE8C"/>
    <w:lvl w:ilvl="0" w:tplc="B1B01FAA">
      <w:start w:val="1"/>
      <w:numFmt w:val="decimal"/>
      <w:lvlText w:val="%1."/>
      <w:lvlJc w:val="left"/>
      <w:pPr>
        <w:tabs>
          <w:tab w:val="num" w:pos="720"/>
        </w:tabs>
        <w:ind w:left="720" w:hanging="360"/>
      </w:pPr>
    </w:lvl>
    <w:lvl w:ilvl="1" w:tplc="200495C8" w:tentative="1">
      <w:start w:val="1"/>
      <w:numFmt w:val="decimal"/>
      <w:lvlText w:val="%2."/>
      <w:lvlJc w:val="left"/>
      <w:pPr>
        <w:tabs>
          <w:tab w:val="num" w:pos="1440"/>
        </w:tabs>
        <w:ind w:left="1440" w:hanging="360"/>
      </w:pPr>
    </w:lvl>
    <w:lvl w:ilvl="2" w:tplc="AFA4D27E" w:tentative="1">
      <w:start w:val="1"/>
      <w:numFmt w:val="decimal"/>
      <w:lvlText w:val="%3."/>
      <w:lvlJc w:val="left"/>
      <w:pPr>
        <w:tabs>
          <w:tab w:val="num" w:pos="2160"/>
        </w:tabs>
        <w:ind w:left="2160" w:hanging="360"/>
      </w:pPr>
    </w:lvl>
    <w:lvl w:ilvl="3" w:tplc="C74A0700" w:tentative="1">
      <w:start w:val="1"/>
      <w:numFmt w:val="decimal"/>
      <w:lvlText w:val="%4."/>
      <w:lvlJc w:val="left"/>
      <w:pPr>
        <w:tabs>
          <w:tab w:val="num" w:pos="2880"/>
        </w:tabs>
        <w:ind w:left="2880" w:hanging="360"/>
      </w:pPr>
    </w:lvl>
    <w:lvl w:ilvl="4" w:tplc="D1FEB6E4" w:tentative="1">
      <w:start w:val="1"/>
      <w:numFmt w:val="decimal"/>
      <w:lvlText w:val="%5."/>
      <w:lvlJc w:val="left"/>
      <w:pPr>
        <w:tabs>
          <w:tab w:val="num" w:pos="3600"/>
        </w:tabs>
        <w:ind w:left="3600" w:hanging="360"/>
      </w:pPr>
    </w:lvl>
    <w:lvl w:ilvl="5" w:tplc="CFAA30D6" w:tentative="1">
      <w:start w:val="1"/>
      <w:numFmt w:val="decimal"/>
      <w:lvlText w:val="%6."/>
      <w:lvlJc w:val="left"/>
      <w:pPr>
        <w:tabs>
          <w:tab w:val="num" w:pos="4320"/>
        </w:tabs>
        <w:ind w:left="4320" w:hanging="360"/>
      </w:pPr>
    </w:lvl>
    <w:lvl w:ilvl="6" w:tplc="11D6B288" w:tentative="1">
      <w:start w:val="1"/>
      <w:numFmt w:val="decimal"/>
      <w:lvlText w:val="%7."/>
      <w:lvlJc w:val="left"/>
      <w:pPr>
        <w:tabs>
          <w:tab w:val="num" w:pos="5040"/>
        </w:tabs>
        <w:ind w:left="5040" w:hanging="360"/>
      </w:pPr>
    </w:lvl>
    <w:lvl w:ilvl="7" w:tplc="8D149AC4" w:tentative="1">
      <w:start w:val="1"/>
      <w:numFmt w:val="decimal"/>
      <w:lvlText w:val="%8."/>
      <w:lvlJc w:val="left"/>
      <w:pPr>
        <w:tabs>
          <w:tab w:val="num" w:pos="5760"/>
        </w:tabs>
        <w:ind w:left="5760" w:hanging="360"/>
      </w:pPr>
    </w:lvl>
    <w:lvl w:ilvl="8" w:tplc="EBE6778E" w:tentative="1">
      <w:start w:val="1"/>
      <w:numFmt w:val="decimal"/>
      <w:lvlText w:val="%9."/>
      <w:lvlJc w:val="left"/>
      <w:pPr>
        <w:tabs>
          <w:tab w:val="num" w:pos="6480"/>
        </w:tabs>
        <w:ind w:left="6480" w:hanging="360"/>
      </w:pPr>
    </w:lvl>
  </w:abstractNum>
  <w:abstractNum w:abstractNumId="12" w15:restartNumberingAfterBreak="0">
    <w:nsid w:val="1D1553F0"/>
    <w:multiLevelType w:val="hybridMultilevel"/>
    <w:tmpl w:val="A15CC53E"/>
    <w:lvl w:ilvl="0" w:tplc="0D500EA8">
      <w:start w:val="3"/>
      <w:numFmt w:val="bullet"/>
      <w:lvlText w:val="—"/>
      <w:lvlJc w:val="left"/>
      <w:pPr>
        <w:tabs>
          <w:tab w:val="num" w:pos="1069"/>
        </w:tabs>
        <w:ind w:left="1069" w:hanging="360"/>
      </w:pPr>
      <w:rPr>
        <w:rFonts w:ascii="Times New Roman" w:eastAsia="Times New Roman" w:hAnsi="Times New Roman" w:cs="Times New Roman" w:hint="default"/>
      </w:rPr>
    </w:lvl>
    <w:lvl w:ilvl="1" w:tplc="0C0A0003" w:tentative="1">
      <w:start w:val="1"/>
      <w:numFmt w:val="bullet"/>
      <w:lvlText w:val="o"/>
      <w:lvlJc w:val="left"/>
      <w:pPr>
        <w:tabs>
          <w:tab w:val="num" w:pos="1789"/>
        </w:tabs>
        <w:ind w:left="1789"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13" w15:restartNumberingAfterBreak="0">
    <w:nsid w:val="1F681A09"/>
    <w:multiLevelType w:val="hybridMultilevel"/>
    <w:tmpl w:val="3E64162A"/>
    <w:lvl w:ilvl="0" w:tplc="A47E049C">
      <w:start w:val="1"/>
      <w:numFmt w:val="bullet"/>
      <w:lvlText w:val="—"/>
      <w:lvlJc w:val="left"/>
      <w:pPr>
        <w:tabs>
          <w:tab w:val="num" w:pos="1056"/>
        </w:tabs>
        <w:ind w:left="1056" w:hanging="360"/>
      </w:pPr>
      <w:rPr>
        <w:rFonts w:ascii="Times New Roman" w:eastAsia="Times New Roman" w:hAnsi="Times New Roman" w:cs="Times New Roman" w:hint="default"/>
      </w:rPr>
    </w:lvl>
    <w:lvl w:ilvl="1" w:tplc="0C0A0003" w:tentative="1">
      <w:start w:val="1"/>
      <w:numFmt w:val="bullet"/>
      <w:lvlText w:val="o"/>
      <w:lvlJc w:val="left"/>
      <w:pPr>
        <w:tabs>
          <w:tab w:val="num" w:pos="1776"/>
        </w:tabs>
        <w:ind w:left="1776" w:hanging="360"/>
      </w:pPr>
      <w:rPr>
        <w:rFonts w:ascii="Courier New" w:hAnsi="Courier New" w:hint="default"/>
      </w:rPr>
    </w:lvl>
    <w:lvl w:ilvl="2" w:tplc="0C0A0005" w:tentative="1">
      <w:start w:val="1"/>
      <w:numFmt w:val="bullet"/>
      <w:lvlText w:val=""/>
      <w:lvlJc w:val="left"/>
      <w:pPr>
        <w:tabs>
          <w:tab w:val="num" w:pos="2496"/>
        </w:tabs>
        <w:ind w:left="2496" w:hanging="360"/>
      </w:pPr>
      <w:rPr>
        <w:rFonts w:ascii="Wingdings" w:hAnsi="Wingdings" w:hint="default"/>
      </w:rPr>
    </w:lvl>
    <w:lvl w:ilvl="3" w:tplc="0C0A0001" w:tentative="1">
      <w:start w:val="1"/>
      <w:numFmt w:val="bullet"/>
      <w:lvlText w:val=""/>
      <w:lvlJc w:val="left"/>
      <w:pPr>
        <w:tabs>
          <w:tab w:val="num" w:pos="3216"/>
        </w:tabs>
        <w:ind w:left="3216" w:hanging="360"/>
      </w:pPr>
      <w:rPr>
        <w:rFonts w:ascii="Symbol" w:hAnsi="Symbol" w:hint="default"/>
      </w:rPr>
    </w:lvl>
    <w:lvl w:ilvl="4" w:tplc="0C0A0003" w:tentative="1">
      <w:start w:val="1"/>
      <w:numFmt w:val="bullet"/>
      <w:lvlText w:val="o"/>
      <w:lvlJc w:val="left"/>
      <w:pPr>
        <w:tabs>
          <w:tab w:val="num" w:pos="3936"/>
        </w:tabs>
        <w:ind w:left="3936" w:hanging="360"/>
      </w:pPr>
      <w:rPr>
        <w:rFonts w:ascii="Courier New" w:hAnsi="Courier New" w:hint="default"/>
      </w:rPr>
    </w:lvl>
    <w:lvl w:ilvl="5" w:tplc="0C0A0005" w:tentative="1">
      <w:start w:val="1"/>
      <w:numFmt w:val="bullet"/>
      <w:lvlText w:val=""/>
      <w:lvlJc w:val="left"/>
      <w:pPr>
        <w:tabs>
          <w:tab w:val="num" w:pos="4656"/>
        </w:tabs>
        <w:ind w:left="4656" w:hanging="360"/>
      </w:pPr>
      <w:rPr>
        <w:rFonts w:ascii="Wingdings" w:hAnsi="Wingdings" w:hint="default"/>
      </w:rPr>
    </w:lvl>
    <w:lvl w:ilvl="6" w:tplc="0C0A0001" w:tentative="1">
      <w:start w:val="1"/>
      <w:numFmt w:val="bullet"/>
      <w:lvlText w:val=""/>
      <w:lvlJc w:val="left"/>
      <w:pPr>
        <w:tabs>
          <w:tab w:val="num" w:pos="5376"/>
        </w:tabs>
        <w:ind w:left="5376" w:hanging="360"/>
      </w:pPr>
      <w:rPr>
        <w:rFonts w:ascii="Symbol" w:hAnsi="Symbol" w:hint="default"/>
      </w:rPr>
    </w:lvl>
    <w:lvl w:ilvl="7" w:tplc="0C0A0003" w:tentative="1">
      <w:start w:val="1"/>
      <w:numFmt w:val="bullet"/>
      <w:lvlText w:val="o"/>
      <w:lvlJc w:val="left"/>
      <w:pPr>
        <w:tabs>
          <w:tab w:val="num" w:pos="6096"/>
        </w:tabs>
        <w:ind w:left="6096" w:hanging="360"/>
      </w:pPr>
      <w:rPr>
        <w:rFonts w:ascii="Courier New" w:hAnsi="Courier New" w:hint="default"/>
      </w:rPr>
    </w:lvl>
    <w:lvl w:ilvl="8" w:tplc="0C0A0005" w:tentative="1">
      <w:start w:val="1"/>
      <w:numFmt w:val="bullet"/>
      <w:lvlText w:val=""/>
      <w:lvlJc w:val="left"/>
      <w:pPr>
        <w:tabs>
          <w:tab w:val="num" w:pos="6816"/>
        </w:tabs>
        <w:ind w:left="6816" w:hanging="360"/>
      </w:pPr>
      <w:rPr>
        <w:rFonts w:ascii="Wingdings" w:hAnsi="Wingdings" w:hint="default"/>
      </w:rPr>
    </w:lvl>
  </w:abstractNum>
  <w:abstractNum w:abstractNumId="14" w15:restartNumberingAfterBreak="0">
    <w:nsid w:val="20AB769D"/>
    <w:multiLevelType w:val="hybridMultilevel"/>
    <w:tmpl w:val="49E65FB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5" w15:restartNumberingAfterBreak="0">
    <w:nsid w:val="234309F8"/>
    <w:multiLevelType w:val="hybridMultilevel"/>
    <w:tmpl w:val="42F8826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387180C"/>
    <w:multiLevelType w:val="hybridMultilevel"/>
    <w:tmpl w:val="F7C4C362"/>
    <w:lvl w:ilvl="0" w:tplc="D8E44E16">
      <w:numFmt w:val="bullet"/>
      <w:lvlText w:val="—"/>
      <w:lvlJc w:val="left"/>
      <w:pPr>
        <w:tabs>
          <w:tab w:val="num" w:pos="1056"/>
        </w:tabs>
        <w:ind w:left="1056" w:hanging="360"/>
      </w:pPr>
      <w:rPr>
        <w:rFonts w:ascii="Times New Roman" w:eastAsia="Times New Roman" w:hAnsi="Times New Roman" w:cs="Times New Roman" w:hint="default"/>
      </w:rPr>
    </w:lvl>
    <w:lvl w:ilvl="1" w:tplc="0C0A0003" w:tentative="1">
      <w:start w:val="1"/>
      <w:numFmt w:val="bullet"/>
      <w:lvlText w:val="o"/>
      <w:lvlJc w:val="left"/>
      <w:pPr>
        <w:tabs>
          <w:tab w:val="num" w:pos="1776"/>
        </w:tabs>
        <w:ind w:left="1776" w:hanging="360"/>
      </w:pPr>
      <w:rPr>
        <w:rFonts w:ascii="Courier New" w:hAnsi="Courier New" w:hint="default"/>
      </w:rPr>
    </w:lvl>
    <w:lvl w:ilvl="2" w:tplc="0C0A0005" w:tentative="1">
      <w:start w:val="1"/>
      <w:numFmt w:val="bullet"/>
      <w:lvlText w:val=""/>
      <w:lvlJc w:val="left"/>
      <w:pPr>
        <w:tabs>
          <w:tab w:val="num" w:pos="2496"/>
        </w:tabs>
        <w:ind w:left="2496" w:hanging="360"/>
      </w:pPr>
      <w:rPr>
        <w:rFonts w:ascii="Wingdings" w:hAnsi="Wingdings" w:hint="default"/>
      </w:rPr>
    </w:lvl>
    <w:lvl w:ilvl="3" w:tplc="0C0A0001" w:tentative="1">
      <w:start w:val="1"/>
      <w:numFmt w:val="bullet"/>
      <w:lvlText w:val=""/>
      <w:lvlJc w:val="left"/>
      <w:pPr>
        <w:tabs>
          <w:tab w:val="num" w:pos="3216"/>
        </w:tabs>
        <w:ind w:left="3216" w:hanging="360"/>
      </w:pPr>
      <w:rPr>
        <w:rFonts w:ascii="Symbol" w:hAnsi="Symbol" w:hint="default"/>
      </w:rPr>
    </w:lvl>
    <w:lvl w:ilvl="4" w:tplc="0C0A0003" w:tentative="1">
      <w:start w:val="1"/>
      <w:numFmt w:val="bullet"/>
      <w:lvlText w:val="o"/>
      <w:lvlJc w:val="left"/>
      <w:pPr>
        <w:tabs>
          <w:tab w:val="num" w:pos="3936"/>
        </w:tabs>
        <w:ind w:left="3936" w:hanging="360"/>
      </w:pPr>
      <w:rPr>
        <w:rFonts w:ascii="Courier New" w:hAnsi="Courier New" w:hint="default"/>
      </w:rPr>
    </w:lvl>
    <w:lvl w:ilvl="5" w:tplc="0C0A0005" w:tentative="1">
      <w:start w:val="1"/>
      <w:numFmt w:val="bullet"/>
      <w:lvlText w:val=""/>
      <w:lvlJc w:val="left"/>
      <w:pPr>
        <w:tabs>
          <w:tab w:val="num" w:pos="4656"/>
        </w:tabs>
        <w:ind w:left="4656" w:hanging="360"/>
      </w:pPr>
      <w:rPr>
        <w:rFonts w:ascii="Wingdings" w:hAnsi="Wingdings" w:hint="default"/>
      </w:rPr>
    </w:lvl>
    <w:lvl w:ilvl="6" w:tplc="0C0A0001" w:tentative="1">
      <w:start w:val="1"/>
      <w:numFmt w:val="bullet"/>
      <w:lvlText w:val=""/>
      <w:lvlJc w:val="left"/>
      <w:pPr>
        <w:tabs>
          <w:tab w:val="num" w:pos="5376"/>
        </w:tabs>
        <w:ind w:left="5376" w:hanging="360"/>
      </w:pPr>
      <w:rPr>
        <w:rFonts w:ascii="Symbol" w:hAnsi="Symbol" w:hint="default"/>
      </w:rPr>
    </w:lvl>
    <w:lvl w:ilvl="7" w:tplc="0C0A0003" w:tentative="1">
      <w:start w:val="1"/>
      <w:numFmt w:val="bullet"/>
      <w:lvlText w:val="o"/>
      <w:lvlJc w:val="left"/>
      <w:pPr>
        <w:tabs>
          <w:tab w:val="num" w:pos="6096"/>
        </w:tabs>
        <w:ind w:left="6096" w:hanging="360"/>
      </w:pPr>
      <w:rPr>
        <w:rFonts w:ascii="Courier New" w:hAnsi="Courier New" w:hint="default"/>
      </w:rPr>
    </w:lvl>
    <w:lvl w:ilvl="8" w:tplc="0C0A0005" w:tentative="1">
      <w:start w:val="1"/>
      <w:numFmt w:val="bullet"/>
      <w:lvlText w:val=""/>
      <w:lvlJc w:val="left"/>
      <w:pPr>
        <w:tabs>
          <w:tab w:val="num" w:pos="6816"/>
        </w:tabs>
        <w:ind w:left="6816" w:hanging="360"/>
      </w:pPr>
      <w:rPr>
        <w:rFonts w:ascii="Wingdings" w:hAnsi="Wingdings" w:hint="default"/>
      </w:rPr>
    </w:lvl>
  </w:abstractNum>
  <w:abstractNum w:abstractNumId="17" w15:restartNumberingAfterBreak="0">
    <w:nsid w:val="2A5D63BA"/>
    <w:multiLevelType w:val="hybridMultilevel"/>
    <w:tmpl w:val="3E7802BA"/>
    <w:lvl w:ilvl="0" w:tplc="BF72059A">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249"/>
        </w:tabs>
        <w:ind w:left="1249" w:hanging="360"/>
      </w:pPr>
      <w:rPr>
        <w:rFonts w:ascii="Courier New" w:hAnsi="Courier New" w:hint="default"/>
      </w:rPr>
    </w:lvl>
    <w:lvl w:ilvl="2" w:tplc="0C0A0005" w:tentative="1">
      <w:start w:val="1"/>
      <w:numFmt w:val="bullet"/>
      <w:lvlText w:val=""/>
      <w:lvlJc w:val="left"/>
      <w:pPr>
        <w:tabs>
          <w:tab w:val="num" w:pos="1969"/>
        </w:tabs>
        <w:ind w:left="1969" w:hanging="360"/>
      </w:pPr>
      <w:rPr>
        <w:rFonts w:ascii="Wingdings" w:hAnsi="Wingdings" w:hint="default"/>
      </w:rPr>
    </w:lvl>
    <w:lvl w:ilvl="3" w:tplc="0C0A0001" w:tentative="1">
      <w:start w:val="1"/>
      <w:numFmt w:val="bullet"/>
      <w:lvlText w:val=""/>
      <w:lvlJc w:val="left"/>
      <w:pPr>
        <w:tabs>
          <w:tab w:val="num" w:pos="2689"/>
        </w:tabs>
        <w:ind w:left="2689" w:hanging="360"/>
      </w:pPr>
      <w:rPr>
        <w:rFonts w:ascii="Symbol" w:hAnsi="Symbol" w:hint="default"/>
      </w:rPr>
    </w:lvl>
    <w:lvl w:ilvl="4" w:tplc="0C0A0003" w:tentative="1">
      <w:start w:val="1"/>
      <w:numFmt w:val="bullet"/>
      <w:lvlText w:val="o"/>
      <w:lvlJc w:val="left"/>
      <w:pPr>
        <w:tabs>
          <w:tab w:val="num" w:pos="3409"/>
        </w:tabs>
        <w:ind w:left="3409" w:hanging="360"/>
      </w:pPr>
      <w:rPr>
        <w:rFonts w:ascii="Courier New" w:hAnsi="Courier New" w:hint="default"/>
      </w:rPr>
    </w:lvl>
    <w:lvl w:ilvl="5" w:tplc="0C0A0005" w:tentative="1">
      <w:start w:val="1"/>
      <w:numFmt w:val="bullet"/>
      <w:lvlText w:val=""/>
      <w:lvlJc w:val="left"/>
      <w:pPr>
        <w:tabs>
          <w:tab w:val="num" w:pos="4129"/>
        </w:tabs>
        <w:ind w:left="4129" w:hanging="360"/>
      </w:pPr>
      <w:rPr>
        <w:rFonts w:ascii="Wingdings" w:hAnsi="Wingdings" w:hint="default"/>
      </w:rPr>
    </w:lvl>
    <w:lvl w:ilvl="6" w:tplc="0C0A0001" w:tentative="1">
      <w:start w:val="1"/>
      <w:numFmt w:val="bullet"/>
      <w:lvlText w:val=""/>
      <w:lvlJc w:val="left"/>
      <w:pPr>
        <w:tabs>
          <w:tab w:val="num" w:pos="4849"/>
        </w:tabs>
        <w:ind w:left="4849" w:hanging="360"/>
      </w:pPr>
      <w:rPr>
        <w:rFonts w:ascii="Symbol" w:hAnsi="Symbol" w:hint="default"/>
      </w:rPr>
    </w:lvl>
    <w:lvl w:ilvl="7" w:tplc="0C0A0003" w:tentative="1">
      <w:start w:val="1"/>
      <w:numFmt w:val="bullet"/>
      <w:lvlText w:val="o"/>
      <w:lvlJc w:val="left"/>
      <w:pPr>
        <w:tabs>
          <w:tab w:val="num" w:pos="5569"/>
        </w:tabs>
        <w:ind w:left="5569" w:hanging="360"/>
      </w:pPr>
      <w:rPr>
        <w:rFonts w:ascii="Courier New" w:hAnsi="Courier New" w:hint="default"/>
      </w:rPr>
    </w:lvl>
    <w:lvl w:ilvl="8" w:tplc="0C0A0005" w:tentative="1">
      <w:start w:val="1"/>
      <w:numFmt w:val="bullet"/>
      <w:lvlText w:val=""/>
      <w:lvlJc w:val="left"/>
      <w:pPr>
        <w:tabs>
          <w:tab w:val="num" w:pos="6289"/>
        </w:tabs>
        <w:ind w:left="6289" w:hanging="360"/>
      </w:pPr>
      <w:rPr>
        <w:rFonts w:ascii="Wingdings" w:hAnsi="Wingdings" w:hint="default"/>
      </w:rPr>
    </w:lvl>
  </w:abstractNum>
  <w:abstractNum w:abstractNumId="18" w15:restartNumberingAfterBreak="0">
    <w:nsid w:val="2E54064C"/>
    <w:multiLevelType w:val="hybridMultilevel"/>
    <w:tmpl w:val="A4B8975E"/>
    <w:lvl w:ilvl="0" w:tplc="BF72059A">
      <w:start w:val="1"/>
      <w:numFmt w:val="bullet"/>
      <w:lvlText w:val=""/>
      <w:lvlJc w:val="left"/>
      <w:pPr>
        <w:tabs>
          <w:tab w:val="num" w:pos="1069"/>
        </w:tabs>
        <w:ind w:left="1069" w:hanging="360"/>
      </w:pPr>
      <w:rPr>
        <w:rFonts w:ascii="Symbol" w:hAnsi="Symbol" w:hint="default"/>
      </w:rPr>
    </w:lvl>
    <w:lvl w:ilvl="1" w:tplc="0C0A0003" w:tentative="1">
      <w:start w:val="1"/>
      <w:numFmt w:val="bullet"/>
      <w:lvlText w:val="o"/>
      <w:lvlJc w:val="left"/>
      <w:pPr>
        <w:tabs>
          <w:tab w:val="num" w:pos="1249"/>
        </w:tabs>
        <w:ind w:left="1249" w:hanging="360"/>
      </w:pPr>
      <w:rPr>
        <w:rFonts w:ascii="Courier New" w:hAnsi="Courier New" w:hint="default"/>
      </w:rPr>
    </w:lvl>
    <w:lvl w:ilvl="2" w:tplc="0C0A0005" w:tentative="1">
      <w:start w:val="1"/>
      <w:numFmt w:val="bullet"/>
      <w:lvlText w:val=""/>
      <w:lvlJc w:val="left"/>
      <w:pPr>
        <w:tabs>
          <w:tab w:val="num" w:pos="1969"/>
        </w:tabs>
        <w:ind w:left="1969" w:hanging="360"/>
      </w:pPr>
      <w:rPr>
        <w:rFonts w:ascii="Wingdings" w:hAnsi="Wingdings" w:hint="default"/>
      </w:rPr>
    </w:lvl>
    <w:lvl w:ilvl="3" w:tplc="0C0A0001" w:tentative="1">
      <w:start w:val="1"/>
      <w:numFmt w:val="bullet"/>
      <w:lvlText w:val=""/>
      <w:lvlJc w:val="left"/>
      <w:pPr>
        <w:tabs>
          <w:tab w:val="num" w:pos="2689"/>
        </w:tabs>
        <w:ind w:left="2689" w:hanging="360"/>
      </w:pPr>
      <w:rPr>
        <w:rFonts w:ascii="Symbol" w:hAnsi="Symbol" w:hint="default"/>
      </w:rPr>
    </w:lvl>
    <w:lvl w:ilvl="4" w:tplc="0C0A0003" w:tentative="1">
      <w:start w:val="1"/>
      <w:numFmt w:val="bullet"/>
      <w:lvlText w:val="o"/>
      <w:lvlJc w:val="left"/>
      <w:pPr>
        <w:tabs>
          <w:tab w:val="num" w:pos="3409"/>
        </w:tabs>
        <w:ind w:left="3409" w:hanging="360"/>
      </w:pPr>
      <w:rPr>
        <w:rFonts w:ascii="Courier New" w:hAnsi="Courier New" w:hint="default"/>
      </w:rPr>
    </w:lvl>
    <w:lvl w:ilvl="5" w:tplc="0C0A0005" w:tentative="1">
      <w:start w:val="1"/>
      <w:numFmt w:val="bullet"/>
      <w:lvlText w:val=""/>
      <w:lvlJc w:val="left"/>
      <w:pPr>
        <w:tabs>
          <w:tab w:val="num" w:pos="4129"/>
        </w:tabs>
        <w:ind w:left="4129" w:hanging="360"/>
      </w:pPr>
      <w:rPr>
        <w:rFonts w:ascii="Wingdings" w:hAnsi="Wingdings" w:hint="default"/>
      </w:rPr>
    </w:lvl>
    <w:lvl w:ilvl="6" w:tplc="0C0A0001" w:tentative="1">
      <w:start w:val="1"/>
      <w:numFmt w:val="bullet"/>
      <w:lvlText w:val=""/>
      <w:lvlJc w:val="left"/>
      <w:pPr>
        <w:tabs>
          <w:tab w:val="num" w:pos="4849"/>
        </w:tabs>
        <w:ind w:left="4849" w:hanging="360"/>
      </w:pPr>
      <w:rPr>
        <w:rFonts w:ascii="Symbol" w:hAnsi="Symbol" w:hint="default"/>
      </w:rPr>
    </w:lvl>
    <w:lvl w:ilvl="7" w:tplc="0C0A0003" w:tentative="1">
      <w:start w:val="1"/>
      <w:numFmt w:val="bullet"/>
      <w:lvlText w:val="o"/>
      <w:lvlJc w:val="left"/>
      <w:pPr>
        <w:tabs>
          <w:tab w:val="num" w:pos="5569"/>
        </w:tabs>
        <w:ind w:left="5569" w:hanging="360"/>
      </w:pPr>
      <w:rPr>
        <w:rFonts w:ascii="Courier New" w:hAnsi="Courier New" w:hint="default"/>
      </w:rPr>
    </w:lvl>
    <w:lvl w:ilvl="8" w:tplc="0C0A0005" w:tentative="1">
      <w:start w:val="1"/>
      <w:numFmt w:val="bullet"/>
      <w:lvlText w:val=""/>
      <w:lvlJc w:val="left"/>
      <w:pPr>
        <w:tabs>
          <w:tab w:val="num" w:pos="6289"/>
        </w:tabs>
        <w:ind w:left="6289" w:hanging="360"/>
      </w:pPr>
      <w:rPr>
        <w:rFonts w:ascii="Wingdings" w:hAnsi="Wingdings" w:hint="default"/>
      </w:rPr>
    </w:lvl>
  </w:abstractNum>
  <w:abstractNum w:abstractNumId="19" w15:restartNumberingAfterBreak="0">
    <w:nsid w:val="306F3E73"/>
    <w:multiLevelType w:val="hybridMultilevel"/>
    <w:tmpl w:val="0B1ECD4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0834072"/>
    <w:multiLevelType w:val="hybridMultilevel"/>
    <w:tmpl w:val="0AC6BA2E"/>
    <w:lvl w:ilvl="0" w:tplc="6C06C3B2">
      <w:numFmt w:val="bullet"/>
      <w:lvlText w:val="—"/>
      <w:lvlJc w:val="left"/>
      <w:pPr>
        <w:tabs>
          <w:tab w:val="num" w:pos="1626"/>
        </w:tabs>
        <w:ind w:left="1626" w:hanging="930"/>
      </w:pPr>
      <w:rPr>
        <w:rFonts w:ascii="Times New Roman" w:eastAsia="Times New Roman" w:hAnsi="Times New Roman" w:cs="Times New Roman" w:hint="default"/>
      </w:rPr>
    </w:lvl>
    <w:lvl w:ilvl="1" w:tplc="0C0A0003" w:tentative="1">
      <w:start w:val="1"/>
      <w:numFmt w:val="bullet"/>
      <w:lvlText w:val="o"/>
      <w:lvlJc w:val="left"/>
      <w:pPr>
        <w:tabs>
          <w:tab w:val="num" w:pos="1776"/>
        </w:tabs>
        <w:ind w:left="1776" w:hanging="360"/>
      </w:pPr>
      <w:rPr>
        <w:rFonts w:ascii="Courier New" w:hAnsi="Courier New" w:hint="default"/>
      </w:rPr>
    </w:lvl>
    <w:lvl w:ilvl="2" w:tplc="0C0A0005" w:tentative="1">
      <w:start w:val="1"/>
      <w:numFmt w:val="bullet"/>
      <w:lvlText w:val=""/>
      <w:lvlJc w:val="left"/>
      <w:pPr>
        <w:tabs>
          <w:tab w:val="num" w:pos="2496"/>
        </w:tabs>
        <w:ind w:left="2496" w:hanging="360"/>
      </w:pPr>
      <w:rPr>
        <w:rFonts w:ascii="Wingdings" w:hAnsi="Wingdings" w:hint="default"/>
      </w:rPr>
    </w:lvl>
    <w:lvl w:ilvl="3" w:tplc="0C0A0001" w:tentative="1">
      <w:start w:val="1"/>
      <w:numFmt w:val="bullet"/>
      <w:lvlText w:val=""/>
      <w:lvlJc w:val="left"/>
      <w:pPr>
        <w:tabs>
          <w:tab w:val="num" w:pos="3216"/>
        </w:tabs>
        <w:ind w:left="3216" w:hanging="360"/>
      </w:pPr>
      <w:rPr>
        <w:rFonts w:ascii="Symbol" w:hAnsi="Symbol" w:hint="default"/>
      </w:rPr>
    </w:lvl>
    <w:lvl w:ilvl="4" w:tplc="0C0A0003" w:tentative="1">
      <w:start w:val="1"/>
      <w:numFmt w:val="bullet"/>
      <w:lvlText w:val="o"/>
      <w:lvlJc w:val="left"/>
      <w:pPr>
        <w:tabs>
          <w:tab w:val="num" w:pos="3936"/>
        </w:tabs>
        <w:ind w:left="3936" w:hanging="360"/>
      </w:pPr>
      <w:rPr>
        <w:rFonts w:ascii="Courier New" w:hAnsi="Courier New" w:hint="default"/>
      </w:rPr>
    </w:lvl>
    <w:lvl w:ilvl="5" w:tplc="0C0A0005" w:tentative="1">
      <w:start w:val="1"/>
      <w:numFmt w:val="bullet"/>
      <w:lvlText w:val=""/>
      <w:lvlJc w:val="left"/>
      <w:pPr>
        <w:tabs>
          <w:tab w:val="num" w:pos="4656"/>
        </w:tabs>
        <w:ind w:left="4656" w:hanging="360"/>
      </w:pPr>
      <w:rPr>
        <w:rFonts w:ascii="Wingdings" w:hAnsi="Wingdings" w:hint="default"/>
      </w:rPr>
    </w:lvl>
    <w:lvl w:ilvl="6" w:tplc="0C0A0001" w:tentative="1">
      <w:start w:val="1"/>
      <w:numFmt w:val="bullet"/>
      <w:lvlText w:val=""/>
      <w:lvlJc w:val="left"/>
      <w:pPr>
        <w:tabs>
          <w:tab w:val="num" w:pos="5376"/>
        </w:tabs>
        <w:ind w:left="5376" w:hanging="360"/>
      </w:pPr>
      <w:rPr>
        <w:rFonts w:ascii="Symbol" w:hAnsi="Symbol" w:hint="default"/>
      </w:rPr>
    </w:lvl>
    <w:lvl w:ilvl="7" w:tplc="0C0A0003" w:tentative="1">
      <w:start w:val="1"/>
      <w:numFmt w:val="bullet"/>
      <w:lvlText w:val="o"/>
      <w:lvlJc w:val="left"/>
      <w:pPr>
        <w:tabs>
          <w:tab w:val="num" w:pos="6096"/>
        </w:tabs>
        <w:ind w:left="6096" w:hanging="360"/>
      </w:pPr>
      <w:rPr>
        <w:rFonts w:ascii="Courier New" w:hAnsi="Courier New" w:hint="default"/>
      </w:rPr>
    </w:lvl>
    <w:lvl w:ilvl="8" w:tplc="0C0A0005" w:tentative="1">
      <w:start w:val="1"/>
      <w:numFmt w:val="bullet"/>
      <w:lvlText w:val=""/>
      <w:lvlJc w:val="left"/>
      <w:pPr>
        <w:tabs>
          <w:tab w:val="num" w:pos="6816"/>
        </w:tabs>
        <w:ind w:left="6816" w:hanging="360"/>
      </w:pPr>
      <w:rPr>
        <w:rFonts w:ascii="Wingdings" w:hAnsi="Wingdings" w:hint="default"/>
      </w:rPr>
    </w:lvl>
  </w:abstractNum>
  <w:abstractNum w:abstractNumId="21" w15:restartNumberingAfterBreak="0">
    <w:nsid w:val="30FC7AE5"/>
    <w:multiLevelType w:val="hybridMultilevel"/>
    <w:tmpl w:val="E9063BF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2" w15:restartNumberingAfterBreak="0">
    <w:nsid w:val="333069D8"/>
    <w:multiLevelType w:val="hybridMultilevel"/>
    <w:tmpl w:val="BD6439B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423B4B"/>
    <w:multiLevelType w:val="hybridMultilevel"/>
    <w:tmpl w:val="11F671CA"/>
    <w:lvl w:ilvl="0" w:tplc="0D500EA8">
      <w:start w:val="3"/>
      <w:numFmt w:val="bullet"/>
      <w:lvlText w:val="—"/>
      <w:lvlJc w:val="left"/>
      <w:pPr>
        <w:tabs>
          <w:tab w:val="num" w:pos="1069"/>
        </w:tabs>
        <w:ind w:left="1069" w:hanging="360"/>
      </w:pPr>
      <w:rPr>
        <w:rFonts w:ascii="Times New Roman" w:eastAsia="Times New Roman" w:hAnsi="Times New Roman" w:cs="Times New Roman" w:hint="default"/>
      </w:rPr>
    </w:lvl>
    <w:lvl w:ilvl="1" w:tplc="0C0A0003" w:tentative="1">
      <w:start w:val="1"/>
      <w:numFmt w:val="bullet"/>
      <w:lvlText w:val="o"/>
      <w:lvlJc w:val="left"/>
      <w:pPr>
        <w:tabs>
          <w:tab w:val="num" w:pos="1789"/>
        </w:tabs>
        <w:ind w:left="1789"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24" w15:restartNumberingAfterBreak="0">
    <w:nsid w:val="33D53823"/>
    <w:multiLevelType w:val="hybridMultilevel"/>
    <w:tmpl w:val="7F929FA4"/>
    <w:lvl w:ilvl="0" w:tplc="851C1930">
      <w:start w:val="4"/>
      <w:numFmt w:val="bullet"/>
      <w:lvlText w:val="—"/>
      <w:lvlJc w:val="left"/>
      <w:pPr>
        <w:tabs>
          <w:tab w:val="num" w:pos="2106"/>
        </w:tabs>
        <w:ind w:left="2106" w:hanging="1410"/>
      </w:pPr>
      <w:rPr>
        <w:rFonts w:ascii="Times New Roman" w:eastAsia="Times New Roman" w:hAnsi="Times New Roman" w:cs="Times New Roman" w:hint="default"/>
      </w:rPr>
    </w:lvl>
    <w:lvl w:ilvl="1" w:tplc="0C0A000F">
      <w:start w:val="1"/>
      <w:numFmt w:val="decimal"/>
      <w:lvlText w:val="%2."/>
      <w:lvlJc w:val="left"/>
      <w:pPr>
        <w:tabs>
          <w:tab w:val="num" w:pos="1776"/>
        </w:tabs>
        <w:ind w:left="1776" w:hanging="360"/>
      </w:pPr>
    </w:lvl>
    <w:lvl w:ilvl="2" w:tplc="DED0920A">
      <w:start w:val="1"/>
      <w:numFmt w:val="lowerLetter"/>
      <w:lvlText w:val="%3)"/>
      <w:lvlJc w:val="left"/>
      <w:pPr>
        <w:tabs>
          <w:tab w:val="num" w:pos="2496"/>
        </w:tabs>
        <w:ind w:left="2496" w:hanging="360"/>
      </w:pPr>
      <w:rPr>
        <w:rFonts w:hint="default"/>
      </w:rPr>
    </w:lvl>
    <w:lvl w:ilvl="3" w:tplc="0C0A0001" w:tentative="1">
      <w:start w:val="1"/>
      <w:numFmt w:val="bullet"/>
      <w:lvlText w:val=""/>
      <w:lvlJc w:val="left"/>
      <w:pPr>
        <w:tabs>
          <w:tab w:val="num" w:pos="3216"/>
        </w:tabs>
        <w:ind w:left="3216" w:hanging="360"/>
      </w:pPr>
      <w:rPr>
        <w:rFonts w:ascii="Symbol" w:hAnsi="Symbol" w:hint="default"/>
      </w:rPr>
    </w:lvl>
    <w:lvl w:ilvl="4" w:tplc="0C0A0003" w:tentative="1">
      <w:start w:val="1"/>
      <w:numFmt w:val="bullet"/>
      <w:lvlText w:val="o"/>
      <w:lvlJc w:val="left"/>
      <w:pPr>
        <w:tabs>
          <w:tab w:val="num" w:pos="3936"/>
        </w:tabs>
        <w:ind w:left="3936" w:hanging="360"/>
      </w:pPr>
      <w:rPr>
        <w:rFonts w:ascii="Courier New" w:hAnsi="Courier New" w:hint="default"/>
      </w:rPr>
    </w:lvl>
    <w:lvl w:ilvl="5" w:tplc="0C0A0005" w:tentative="1">
      <w:start w:val="1"/>
      <w:numFmt w:val="bullet"/>
      <w:lvlText w:val=""/>
      <w:lvlJc w:val="left"/>
      <w:pPr>
        <w:tabs>
          <w:tab w:val="num" w:pos="4656"/>
        </w:tabs>
        <w:ind w:left="4656" w:hanging="360"/>
      </w:pPr>
      <w:rPr>
        <w:rFonts w:ascii="Wingdings" w:hAnsi="Wingdings" w:hint="default"/>
      </w:rPr>
    </w:lvl>
    <w:lvl w:ilvl="6" w:tplc="0C0A0001" w:tentative="1">
      <w:start w:val="1"/>
      <w:numFmt w:val="bullet"/>
      <w:lvlText w:val=""/>
      <w:lvlJc w:val="left"/>
      <w:pPr>
        <w:tabs>
          <w:tab w:val="num" w:pos="5376"/>
        </w:tabs>
        <w:ind w:left="5376" w:hanging="360"/>
      </w:pPr>
      <w:rPr>
        <w:rFonts w:ascii="Symbol" w:hAnsi="Symbol" w:hint="default"/>
      </w:rPr>
    </w:lvl>
    <w:lvl w:ilvl="7" w:tplc="0C0A0003" w:tentative="1">
      <w:start w:val="1"/>
      <w:numFmt w:val="bullet"/>
      <w:lvlText w:val="o"/>
      <w:lvlJc w:val="left"/>
      <w:pPr>
        <w:tabs>
          <w:tab w:val="num" w:pos="6096"/>
        </w:tabs>
        <w:ind w:left="6096" w:hanging="360"/>
      </w:pPr>
      <w:rPr>
        <w:rFonts w:ascii="Courier New" w:hAnsi="Courier New" w:hint="default"/>
      </w:rPr>
    </w:lvl>
    <w:lvl w:ilvl="8" w:tplc="0C0A0005" w:tentative="1">
      <w:start w:val="1"/>
      <w:numFmt w:val="bullet"/>
      <w:lvlText w:val=""/>
      <w:lvlJc w:val="left"/>
      <w:pPr>
        <w:tabs>
          <w:tab w:val="num" w:pos="6816"/>
        </w:tabs>
        <w:ind w:left="6816" w:hanging="360"/>
      </w:pPr>
      <w:rPr>
        <w:rFonts w:ascii="Wingdings" w:hAnsi="Wingdings" w:hint="default"/>
      </w:rPr>
    </w:lvl>
  </w:abstractNum>
  <w:abstractNum w:abstractNumId="25" w15:restartNumberingAfterBreak="0">
    <w:nsid w:val="3B560A48"/>
    <w:multiLevelType w:val="hybridMultilevel"/>
    <w:tmpl w:val="C44C472E"/>
    <w:lvl w:ilvl="0" w:tplc="0D0A8416">
      <w:start w:val="1"/>
      <w:numFmt w:val="lowerLetter"/>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26" w15:restartNumberingAfterBreak="0">
    <w:nsid w:val="3DE81E57"/>
    <w:multiLevelType w:val="hybridMultilevel"/>
    <w:tmpl w:val="32AA2186"/>
    <w:lvl w:ilvl="0" w:tplc="FA94AB4C">
      <w:start w:val="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C2A380D"/>
    <w:multiLevelType w:val="hybridMultilevel"/>
    <w:tmpl w:val="550AC8F2"/>
    <w:lvl w:ilvl="0" w:tplc="4F34EE0E">
      <w:numFmt w:val="bullet"/>
      <w:lvlText w:val="—"/>
      <w:lvlJc w:val="left"/>
      <w:pPr>
        <w:ind w:left="1056" w:hanging="360"/>
      </w:pPr>
      <w:rPr>
        <w:rFonts w:ascii="Verdana" w:eastAsia="Times New Roman" w:hAnsi="Verdana" w:cs="Times New Roman" w:hint="default"/>
      </w:rPr>
    </w:lvl>
    <w:lvl w:ilvl="1" w:tplc="0C0A0003" w:tentative="1">
      <w:start w:val="1"/>
      <w:numFmt w:val="bullet"/>
      <w:lvlText w:val="o"/>
      <w:lvlJc w:val="left"/>
      <w:pPr>
        <w:ind w:left="1776" w:hanging="360"/>
      </w:pPr>
      <w:rPr>
        <w:rFonts w:ascii="Courier New" w:hAnsi="Courier New" w:cs="Courier New" w:hint="default"/>
      </w:rPr>
    </w:lvl>
    <w:lvl w:ilvl="2" w:tplc="0C0A0005" w:tentative="1">
      <w:start w:val="1"/>
      <w:numFmt w:val="bullet"/>
      <w:lvlText w:val=""/>
      <w:lvlJc w:val="left"/>
      <w:pPr>
        <w:ind w:left="2496" w:hanging="360"/>
      </w:pPr>
      <w:rPr>
        <w:rFonts w:ascii="Wingdings" w:hAnsi="Wingdings" w:hint="default"/>
      </w:rPr>
    </w:lvl>
    <w:lvl w:ilvl="3" w:tplc="0C0A0001" w:tentative="1">
      <w:start w:val="1"/>
      <w:numFmt w:val="bullet"/>
      <w:lvlText w:val=""/>
      <w:lvlJc w:val="left"/>
      <w:pPr>
        <w:ind w:left="3216" w:hanging="360"/>
      </w:pPr>
      <w:rPr>
        <w:rFonts w:ascii="Symbol" w:hAnsi="Symbol" w:hint="default"/>
      </w:rPr>
    </w:lvl>
    <w:lvl w:ilvl="4" w:tplc="0C0A0003" w:tentative="1">
      <w:start w:val="1"/>
      <w:numFmt w:val="bullet"/>
      <w:lvlText w:val="o"/>
      <w:lvlJc w:val="left"/>
      <w:pPr>
        <w:ind w:left="3936" w:hanging="360"/>
      </w:pPr>
      <w:rPr>
        <w:rFonts w:ascii="Courier New" w:hAnsi="Courier New" w:cs="Courier New" w:hint="default"/>
      </w:rPr>
    </w:lvl>
    <w:lvl w:ilvl="5" w:tplc="0C0A0005" w:tentative="1">
      <w:start w:val="1"/>
      <w:numFmt w:val="bullet"/>
      <w:lvlText w:val=""/>
      <w:lvlJc w:val="left"/>
      <w:pPr>
        <w:ind w:left="4656" w:hanging="360"/>
      </w:pPr>
      <w:rPr>
        <w:rFonts w:ascii="Wingdings" w:hAnsi="Wingdings" w:hint="default"/>
      </w:rPr>
    </w:lvl>
    <w:lvl w:ilvl="6" w:tplc="0C0A0001" w:tentative="1">
      <w:start w:val="1"/>
      <w:numFmt w:val="bullet"/>
      <w:lvlText w:val=""/>
      <w:lvlJc w:val="left"/>
      <w:pPr>
        <w:ind w:left="5376" w:hanging="360"/>
      </w:pPr>
      <w:rPr>
        <w:rFonts w:ascii="Symbol" w:hAnsi="Symbol" w:hint="default"/>
      </w:rPr>
    </w:lvl>
    <w:lvl w:ilvl="7" w:tplc="0C0A0003" w:tentative="1">
      <w:start w:val="1"/>
      <w:numFmt w:val="bullet"/>
      <w:lvlText w:val="o"/>
      <w:lvlJc w:val="left"/>
      <w:pPr>
        <w:ind w:left="6096" w:hanging="360"/>
      </w:pPr>
      <w:rPr>
        <w:rFonts w:ascii="Courier New" w:hAnsi="Courier New" w:cs="Courier New" w:hint="default"/>
      </w:rPr>
    </w:lvl>
    <w:lvl w:ilvl="8" w:tplc="0C0A0005" w:tentative="1">
      <w:start w:val="1"/>
      <w:numFmt w:val="bullet"/>
      <w:lvlText w:val=""/>
      <w:lvlJc w:val="left"/>
      <w:pPr>
        <w:ind w:left="6816" w:hanging="360"/>
      </w:pPr>
      <w:rPr>
        <w:rFonts w:ascii="Wingdings" w:hAnsi="Wingdings" w:hint="default"/>
      </w:rPr>
    </w:lvl>
  </w:abstractNum>
  <w:abstractNum w:abstractNumId="28" w15:restartNumberingAfterBreak="0">
    <w:nsid w:val="54FC1908"/>
    <w:multiLevelType w:val="hybridMultilevel"/>
    <w:tmpl w:val="1F76730C"/>
    <w:lvl w:ilvl="0" w:tplc="0C0A0017">
      <w:start w:val="1"/>
      <w:numFmt w:val="lowerLetter"/>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29" w15:restartNumberingAfterBreak="0">
    <w:nsid w:val="5691317D"/>
    <w:multiLevelType w:val="hybridMultilevel"/>
    <w:tmpl w:val="C830829A"/>
    <w:lvl w:ilvl="0" w:tplc="7A382CCA">
      <w:numFmt w:val="bullet"/>
      <w:lvlText w:val="—"/>
      <w:lvlJc w:val="left"/>
      <w:pPr>
        <w:tabs>
          <w:tab w:val="num" w:pos="1056"/>
        </w:tabs>
        <w:ind w:left="1056" w:hanging="360"/>
      </w:pPr>
      <w:rPr>
        <w:rFonts w:ascii="Times New Roman" w:eastAsia="Times New Roman" w:hAnsi="Times New Roman" w:cs="Times New Roman" w:hint="default"/>
      </w:rPr>
    </w:lvl>
    <w:lvl w:ilvl="1" w:tplc="0C0A0003" w:tentative="1">
      <w:start w:val="1"/>
      <w:numFmt w:val="bullet"/>
      <w:lvlText w:val="o"/>
      <w:lvlJc w:val="left"/>
      <w:pPr>
        <w:tabs>
          <w:tab w:val="num" w:pos="1776"/>
        </w:tabs>
        <w:ind w:left="1776" w:hanging="360"/>
      </w:pPr>
      <w:rPr>
        <w:rFonts w:ascii="Courier New" w:hAnsi="Courier New" w:hint="default"/>
      </w:rPr>
    </w:lvl>
    <w:lvl w:ilvl="2" w:tplc="0C0A0005" w:tentative="1">
      <w:start w:val="1"/>
      <w:numFmt w:val="bullet"/>
      <w:lvlText w:val=""/>
      <w:lvlJc w:val="left"/>
      <w:pPr>
        <w:tabs>
          <w:tab w:val="num" w:pos="2496"/>
        </w:tabs>
        <w:ind w:left="2496" w:hanging="360"/>
      </w:pPr>
      <w:rPr>
        <w:rFonts w:ascii="Wingdings" w:hAnsi="Wingdings" w:hint="default"/>
      </w:rPr>
    </w:lvl>
    <w:lvl w:ilvl="3" w:tplc="0C0A0001" w:tentative="1">
      <w:start w:val="1"/>
      <w:numFmt w:val="bullet"/>
      <w:lvlText w:val=""/>
      <w:lvlJc w:val="left"/>
      <w:pPr>
        <w:tabs>
          <w:tab w:val="num" w:pos="3216"/>
        </w:tabs>
        <w:ind w:left="3216" w:hanging="360"/>
      </w:pPr>
      <w:rPr>
        <w:rFonts w:ascii="Symbol" w:hAnsi="Symbol" w:hint="default"/>
      </w:rPr>
    </w:lvl>
    <w:lvl w:ilvl="4" w:tplc="0C0A0003" w:tentative="1">
      <w:start w:val="1"/>
      <w:numFmt w:val="bullet"/>
      <w:lvlText w:val="o"/>
      <w:lvlJc w:val="left"/>
      <w:pPr>
        <w:tabs>
          <w:tab w:val="num" w:pos="3936"/>
        </w:tabs>
        <w:ind w:left="3936" w:hanging="360"/>
      </w:pPr>
      <w:rPr>
        <w:rFonts w:ascii="Courier New" w:hAnsi="Courier New" w:hint="default"/>
      </w:rPr>
    </w:lvl>
    <w:lvl w:ilvl="5" w:tplc="0C0A0005" w:tentative="1">
      <w:start w:val="1"/>
      <w:numFmt w:val="bullet"/>
      <w:lvlText w:val=""/>
      <w:lvlJc w:val="left"/>
      <w:pPr>
        <w:tabs>
          <w:tab w:val="num" w:pos="4656"/>
        </w:tabs>
        <w:ind w:left="4656" w:hanging="360"/>
      </w:pPr>
      <w:rPr>
        <w:rFonts w:ascii="Wingdings" w:hAnsi="Wingdings" w:hint="default"/>
      </w:rPr>
    </w:lvl>
    <w:lvl w:ilvl="6" w:tplc="0C0A0001" w:tentative="1">
      <w:start w:val="1"/>
      <w:numFmt w:val="bullet"/>
      <w:lvlText w:val=""/>
      <w:lvlJc w:val="left"/>
      <w:pPr>
        <w:tabs>
          <w:tab w:val="num" w:pos="5376"/>
        </w:tabs>
        <w:ind w:left="5376" w:hanging="360"/>
      </w:pPr>
      <w:rPr>
        <w:rFonts w:ascii="Symbol" w:hAnsi="Symbol" w:hint="default"/>
      </w:rPr>
    </w:lvl>
    <w:lvl w:ilvl="7" w:tplc="0C0A0003" w:tentative="1">
      <w:start w:val="1"/>
      <w:numFmt w:val="bullet"/>
      <w:lvlText w:val="o"/>
      <w:lvlJc w:val="left"/>
      <w:pPr>
        <w:tabs>
          <w:tab w:val="num" w:pos="6096"/>
        </w:tabs>
        <w:ind w:left="6096" w:hanging="360"/>
      </w:pPr>
      <w:rPr>
        <w:rFonts w:ascii="Courier New" w:hAnsi="Courier New" w:hint="default"/>
      </w:rPr>
    </w:lvl>
    <w:lvl w:ilvl="8" w:tplc="0C0A0005" w:tentative="1">
      <w:start w:val="1"/>
      <w:numFmt w:val="bullet"/>
      <w:lvlText w:val=""/>
      <w:lvlJc w:val="left"/>
      <w:pPr>
        <w:tabs>
          <w:tab w:val="num" w:pos="6816"/>
        </w:tabs>
        <w:ind w:left="6816" w:hanging="360"/>
      </w:pPr>
      <w:rPr>
        <w:rFonts w:ascii="Wingdings" w:hAnsi="Wingdings" w:hint="default"/>
      </w:rPr>
    </w:lvl>
  </w:abstractNum>
  <w:abstractNum w:abstractNumId="30" w15:restartNumberingAfterBreak="0">
    <w:nsid w:val="5DA26832"/>
    <w:multiLevelType w:val="hybridMultilevel"/>
    <w:tmpl w:val="8C4CAF90"/>
    <w:lvl w:ilvl="0" w:tplc="777EB036">
      <w:start w:val="1"/>
      <w:numFmt w:val="lowerLetter"/>
      <w:lvlText w:val="%1)"/>
      <w:lvlJc w:val="left"/>
      <w:pPr>
        <w:tabs>
          <w:tab w:val="num" w:pos="1701"/>
        </w:tabs>
        <w:ind w:left="1701" w:hanging="1005"/>
      </w:pPr>
      <w:rPr>
        <w:rFonts w:hint="default"/>
      </w:rPr>
    </w:lvl>
    <w:lvl w:ilvl="1" w:tplc="0C0A0019" w:tentative="1">
      <w:start w:val="1"/>
      <w:numFmt w:val="lowerLetter"/>
      <w:lvlText w:val="%2."/>
      <w:lvlJc w:val="left"/>
      <w:pPr>
        <w:tabs>
          <w:tab w:val="num" w:pos="1776"/>
        </w:tabs>
        <w:ind w:left="1776" w:hanging="360"/>
      </w:pPr>
    </w:lvl>
    <w:lvl w:ilvl="2" w:tplc="0C0A001B" w:tentative="1">
      <w:start w:val="1"/>
      <w:numFmt w:val="lowerRoman"/>
      <w:lvlText w:val="%3."/>
      <w:lvlJc w:val="right"/>
      <w:pPr>
        <w:tabs>
          <w:tab w:val="num" w:pos="2496"/>
        </w:tabs>
        <w:ind w:left="2496" w:hanging="180"/>
      </w:pPr>
    </w:lvl>
    <w:lvl w:ilvl="3" w:tplc="0C0A000F" w:tentative="1">
      <w:start w:val="1"/>
      <w:numFmt w:val="decimal"/>
      <w:lvlText w:val="%4."/>
      <w:lvlJc w:val="left"/>
      <w:pPr>
        <w:tabs>
          <w:tab w:val="num" w:pos="3216"/>
        </w:tabs>
        <w:ind w:left="3216" w:hanging="360"/>
      </w:pPr>
    </w:lvl>
    <w:lvl w:ilvl="4" w:tplc="0C0A0019" w:tentative="1">
      <w:start w:val="1"/>
      <w:numFmt w:val="lowerLetter"/>
      <w:lvlText w:val="%5."/>
      <w:lvlJc w:val="left"/>
      <w:pPr>
        <w:tabs>
          <w:tab w:val="num" w:pos="3936"/>
        </w:tabs>
        <w:ind w:left="3936" w:hanging="360"/>
      </w:pPr>
    </w:lvl>
    <w:lvl w:ilvl="5" w:tplc="0C0A001B" w:tentative="1">
      <w:start w:val="1"/>
      <w:numFmt w:val="lowerRoman"/>
      <w:lvlText w:val="%6."/>
      <w:lvlJc w:val="right"/>
      <w:pPr>
        <w:tabs>
          <w:tab w:val="num" w:pos="4656"/>
        </w:tabs>
        <w:ind w:left="4656" w:hanging="180"/>
      </w:pPr>
    </w:lvl>
    <w:lvl w:ilvl="6" w:tplc="0C0A000F" w:tentative="1">
      <w:start w:val="1"/>
      <w:numFmt w:val="decimal"/>
      <w:lvlText w:val="%7."/>
      <w:lvlJc w:val="left"/>
      <w:pPr>
        <w:tabs>
          <w:tab w:val="num" w:pos="5376"/>
        </w:tabs>
        <w:ind w:left="5376" w:hanging="360"/>
      </w:pPr>
    </w:lvl>
    <w:lvl w:ilvl="7" w:tplc="0C0A0019" w:tentative="1">
      <w:start w:val="1"/>
      <w:numFmt w:val="lowerLetter"/>
      <w:lvlText w:val="%8."/>
      <w:lvlJc w:val="left"/>
      <w:pPr>
        <w:tabs>
          <w:tab w:val="num" w:pos="6096"/>
        </w:tabs>
        <w:ind w:left="6096" w:hanging="360"/>
      </w:pPr>
    </w:lvl>
    <w:lvl w:ilvl="8" w:tplc="0C0A001B" w:tentative="1">
      <w:start w:val="1"/>
      <w:numFmt w:val="lowerRoman"/>
      <w:lvlText w:val="%9."/>
      <w:lvlJc w:val="right"/>
      <w:pPr>
        <w:tabs>
          <w:tab w:val="num" w:pos="6816"/>
        </w:tabs>
        <w:ind w:left="6816" w:hanging="180"/>
      </w:pPr>
    </w:lvl>
  </w:abstractNum>
  <w:abstractNum w:abstractNumId="31" w15:restartNumberingAfterBreak="0">
    <w:nsid w:val="5E4954A8"/>
    <w:multiLevelType w:val="hybridMultilevel"/>
    <w:tmpl w:val="05641828"/>
    <w:lvl w:ilvl="0" w:tplc="F39EB82C">
      <w:numFmt w:val="bullet"/>
      <w:lvlText w:val="—"/>
      <w:lvlJc w:val="left"/>
      <w:pPr>
        <w:ind w:left="1056" w:hanging="360"/>
      </w:pPr>
      <w:rPr>
        <w:rFonts w:ascii="Verdana" w:eastAsia="Times New Roman" w:hAnsi="Verdana" w:cs="Times New Roman" w:hint="default"/>
      </w:rPr>
    </w:lvl>
    <w:lvl w:ilvl="1" w:tplc="0C0A0003" w:tentative="1">
      <w:start w:val="1"/>
      <w:numFmt w:val="bullet"/>
      <w:lvlText w:val="o"/>
      <w:lvlJc w:val="left"/>
      <w:pPr>
        <w:ind w:left="1776" w:hanging="360"/>
      </w:pPr>
      <w:rPr>
        <w:rFonts w:ascii="Courier New" w:hAnsi="Courier New" w:cs="Courier New" w:hint="default"/>
      </w:rPr>
    </w:lvl>
    <w:lvl w:ilvl="2" w:tplc="0C0A0005" w:tentative="1">
      <w:start w:val="1"/>
      <w:numFmt w:val="bullet"/>
      <w:lvlText w:val=""/>
      <w:lvlJc w:val="left"/>
      <w:pPr>
        <w:ind w:left="2496" w:hanging="360"/>
      </w:pPr>
      <w:rPr>
        <w:rFonts w:ascii="Wingdings" w:hAnsi="Wingdings" w:hint="default"/>
      </w:rPr>
    </w:lvl>
    <w:lvl w:ilvl="3" w:tplc="0C0A0001" w:tentative="1">
      <w:start w:val="1"/>
      <w:numFmt w:val="bullet"/>
      <w:lvlText w:val=""/>
      <w:lvlJc w:val="left"/>
      <w:pPr>
        <w:ind w:left="3216" w:hanging="360"/>
      </w:pPr>
      <w:rPr>
        <w:rFonts w:ascii="Symbol" w:hAnsi="Symbol" w:hint="default"/>
      </w:rPr>
    </w:lvl>
    <w:lvl w:ilvl="4" w:tplc="0C0A0003" w:tentative="1">
      <w:start w:val="1"/>
      <w:numFmt w:val="bullet"/>
      <w:lvlText w:val="o"/>
      <w:lvlJc w:val="left"/>
      <w:pPr>
        <w:ind w:left="3936" w:hanging="360"/>
      </w:pPr>
      <w:rPr>
        <w:rFonts w:ascii="Courier New" w:hAnsi="Courier New" w:cs="Courier New" w:hint="default"/>
      </w:rPr>
    </w:lvl>
    <w:lvl w:ilvl="5" w:tplc="0C0A0005" w:tentative="1">
      <w:start w:val="1"/>
      <w:numFmt w:val="bullet"/>
      <w:lvlText w:val=""/>
      <w:lvlJc w:val="left"/>
      <w:pPr>
        <w:ind w:left="4656" w:hanging="360"/>
      </w:pPr>
      <w:rPr>
        <w:rFonts w:ascii="Wingdings" w:hAnsi="Wingdings" w:hint="default"/>
      </w:rPr>
    </w:lvl>
    <w:lvl w:ilvl="6" w:tplc="0C0A0001" w:tentative="1">
      <w:start w:val="1"/>
      <w:numFmt w:val="bullet"/>
      <w:lvlText w:val=""/>
      <w:lvlJc w:val="left"/>
      <w:pPr>
        <w:ind w:left="5376" w:hanging="360"/>
      </w:pPr>
      <w:rPr>
        <w:rFonts w:ascii="Symbol" w:hAnsi="Symbol" w:hint="default"/>
      </w:rPr>
    </w:lvl>
    <w:lvl w:ilvl="7" w:tplc="0C0A0003" w:tentative="1">
      <w:start w:val="1"/>
      <w:numFmt w:val="bullet"/>
      <w:lvlText w:val="o"/>
      <w:lvlJc w:val="left"/>
      <w:pPr>
        <w:ind w:left="6096" w:hanging="360"/>
      </w:pPr>
      <w:rPr>
        <w:rFonts w:ascii="Courier New" w:hAnsi="Courier New" w:cs="Courier New" w:hint="default"/>
      </w:rPr>
    </w:lvl>
    <w:lvl w:ilvl="8" w:tplc="0C0A0005" w:tentative="1">
      <w:start w:val="1"/>
      <w:numFmt w:val="bullet"/>
      <w:lvlText w:val=""/>
      <w:lvlJc w:val="left"/>
      <w:pPr>
        <w:ind w:left="6816" w:hanging="360"/>
      </w:pPr>
      <w:rPr>
        <w:rFonts w:ascii="Wingdings" w:hAnsi="Wingdings" w:hint="default"/>
      </w:rPr>
    </w:lvl>
  </w:abstractNum>
  <w:abstractNum w:abstractNumId="32" w15:restartNumberingAfterBreak="0">
    <w:nsid w:val="61BB7E29"/>
    <w:multiLevelType w:val="hybridMultilevel"/>
    <w:tmpl w:val="D70A4812"/>
    <w:lvl w:ilvl="0" w:tplc="96D27708">
      <w:start w:val="1"/>
      <w:numFmt w:val="bullet"/>
      <w:lvlText w:val="—"/>
      <w:lvlJc w:val="left"/>
      <w:pPr>
        <w:tabs>
          <w:tab w:val="num" w:pos="1056"/>
        </w:tabs>
        <w:ind w:left="1056" w:hanging="360"/>
      </w:pPr>
      <w:rPr>
        <w:rFonts w:ascii="Times New Roman" w:eastAsia="Times New Roman" w:hAnsi="Times New Roman" w:cs="Times New Roman" w:hint="default"/>
      </w:rPr>
    </w:lvl>
    <w:lvl w:ilvl="1" w:tplc="0C0A0003" w:tentative="1">
      <w:start w:val="1"/>
      <w:numFmt w:val="bullet"/>
      <w:lvlText w:val="o"/>
      <w:lvlJc w:val="left"/>
      <w:pPr>
        <w:tabs>
          <w:tab w:val="num" w:pos="1776"/>
        </w:tabs>
        <w:ind w:left="1776" w:hanging="360"/>
      </w:pPr>
      <w:rPr>
        <w:rFonts w:ascii="Courier New" w:hAnsi="Courier New" w:hint="default"/>
      </w:rPr>
    </w:lvl>
    <w:lvl w:ilvl="2" w:tplc="0C0A0005" w:tentative="1">
      <w:start w:val="1"/>
      <w:numFmt w:val="bullet"/>
      <w:lvlText w:val=""/>
      <w:lvlJc w:val="left"/>
      <w:pPr>
        <w:tabs>
          <w:tab w:val="num" w:pos="2496"/>
        </w:tabs>
        <w:ind w:left="2496" w:hanging="360"/>
      </w:pPr>
      <w:rPr>
        <w:rFonts w:ascii="Wingdings" w:hAnsi="Wingdings" w:hint="default"/>
      </w:rPr>
    </w:lvl>
    <w:lvl w:ilvl="3" w:tplc="0C0A0001" w:tentative="1">
      <w:start w:val="1"/>
      <w:numFmt w:val="bullet"/>
      <w:lvlText w:val=""/>
      <w:lvlJc w:val="left"/>
      <w:pPr>
        <w:tabs>
          <w:tab w:val="num" w:pos="3216"/>
        </w:tabs>
        <w:ind w:left="3216" w:hanging="360"/>
      </w:pPr>
      <w:rPr>
        <w:rFonts w:ascii="Symbol" w:hAnsi="Symbol" w:hint="default"/>
      </w:rPr>
    </w:lvl>
    <w:lvl w:ilvl="4" w:tplc="0C0A0003" w:tentative="1">
      <w:start w:val="1"/>
      <w:numFmt w:val="bullet"/>
      <w:lvlText w:val="o"/>
      <w:lvlJc w:val="left"/>
      <w:pPr>
        <w:tabs>
          <w:tab w:val="num" w:pos="3936"/>
        </w:tabs>
        <w:ind w:left="3936" w:hanging="360"/>
      </w:pPr>
      <w:rPr>
        <w:rFonts w:ascii="Courier New" w:hAnsi="Courier New" w:hint="default"/>
      </w:rPr>
    </w:lvl>
    <w:lvl w:ilvl="5" w:tplc="0C0A0005" w:tentative="1">
      <w:start w:val="1"/>
      <w:numFmt w:val="bullet"/>
      <w:lvlText w:val=""/>
      <w:lvlJc w:val="left"/>
      <w:pPr>
        <w:tabs>
          <w:tab w:val="num" w:pos="4656"/>
        </w:tabs>
        <w:ind w:left="4656" w:hanging="360"/>
      </w:pPr>
      <w:rPr>
        <w:rFonts w:ascii="Wingdings" w:hAnsi="Wingdings" w:hint="default"/>
      </w:rPr>
    </w:lvl>
    <w:lvl w:ilvl="6" w:tplc="0C0A0001" w:tentative="1">
      <w:start w:val="1"/>
      <w:numFmt w:val="bullet"/>
      <w:lvlText w:val=""/>
      <w:lvlJc w:val="left"/>
      <w:pPr>
        <w:tabs>
          <w:tab w:val="num" w:pos="5376"/>
        </w:tabs>
        <w:ind w:left="5376" w:hanging="360"/>
      </w:pPr>
      <w:rPr>
        <w:rFonts w:ascii="Symbol" w:hAnsi="Symbol" w:hint="default"/>
      </w:rPr>
    </w:lvl>
    <w:lvl w:ilvl="7" w:tplc="0C0A0003" w:tentative="1">
      <w:start w:val="1"/>
      <w:numFmt w:val="bullet"/>
      <w:lvlText w:val="o"/>
      <w:lvlJc w:val="left"/>
      <w:pPr>
        <w:tabs>
          <w:tab w:val="num" w:pos="6096"/>
        </w:tabs>
        <w:ind w:left="6096" w:hanging="360"/>
      </w:pPr>
      <w:rPr>
        <w:rFonts w:ascii="Courier New" w:hAnsi="Courier New" w:hint="default"/>
      </w:rPr>
    </w:lvl>
    <w:lvl w:ilvl="8" w:tplc="0C0A0005" w:tentative="1">
      <w:start w:val="1"/>
      <w:numFmt w:val="bullet"/>
      <w:lvlText w:val=""/>
      <w:lvlJc w:val="left"/>
      <w:pPr>
        <w:tabs>
          <w:tab w:val="num" w:pos="6816"/>
        </w:tabs>
        <w:ind w:left="6816" w:hanging="360"/>
      </w:pPr>
      <w:rPr>
        <w:rFonts w:ascii="Wingdings" w:hAnsi="Wingdings" w:hint="default"/>
      </w:rPr>
    </w:lvl>
  </w:abstractNum>
  <w:abstractNum w:abstractNumId="33" w15:restartNumberingAfterBreak="0">
    <w:nsid w:val="65DF7213"/>
    <w:multiLevelType w:val="hybridMultilevel"/>
    <w:tmpl w:val="138E749A"/>
    <w:lvl w:ilvl="0" w:tplc="6D5A6EE0">
      <w:start w:val="1"/>
      <w:numFmt w:val="upperLetter"/>
      <w:lvlText w:val="%1."/>
      <w:lvlJc w:val="left"/>
      <w:pPr>
        <w:tabs>
          <w:tab w:val="num" w:pos="1686"/>
        </w:tabs>
        <w:ind w:left="1686" w:hanging="990"/>
      </w:pPr>
      <w:rPr>
        <w:rFonts w:hint="default"/>
        <w:b/>
      </w:rPr>
    </w:lvl>
    <w:lvl w:ilvl="1" w:tplc="0C0A0019" w:tentative="1">
      <w:start w:val="1"/>
      <w:numFmt w:val="lowerLetter"/>
      <w:lvlText w:val="%2."/>
      <w:lvlJc w:val="left"/>
      <w:pPr>
        <w:tabs>
          <w:tab w:val="num" w:pos="1776"/>
        </w:tabs>
        <w:ind w:left="1776" w:hanging="360"/>
      </w:pPr>
    </w:lvl>
    <w:lvl w:ilvl="2" w:tplc="0C0A001B" w:tentative="1">
      <w:start w:val="1"/>
      <w:numFmt w:val="lowerRoman"/>
      <w:lvlText w:val="%3."/>
      <w:lvlJc w:val="right"/>
      <w:pPr>
        <w:tabs>
          <w:tab w:val="num" w:pos="2496"/>
        </w:tabs>
        <w:ind w:left="2496" w:hanging="180"/>
      </w:pPr>
    </w:lvl>
    <w:lvl w:ilvl="3" w:tplc="0C0A000F" w:tentative="1">
      <w:start w:val="1"/>
      <w:numFmt w:val="decimal"/>
      <w:lvlText w:val="%4."/>
      <w:lvlJc w:val="left"/>
      <w:pPr>
        <w:tabs>
          <w:tab w:val="num" w:pos="3216"/>
        </w:tabs>
        <w:ind w:left="3216" w:hanging="360"/>
      </w:pPr>
    </w:lvl>
    <w:lvl w:ilvl="4" w:tplc="0C0A0019" w:tentative="1">
      <w:start w:val="1"/>
      <w:numFmt w:val="lowerLetter"/>
      <w:lvlText w:val="%5."/>
      <w:lvlJc w:val="left"/>
      <w:pPr>
        <w:tabs>
          <w:tab w:val="num" w:pos="3936"/>
        </w:tabs>
        <w:ind w:left="3936" w:hanging="360"/>
      </w:pPr>
    </w:lvl>
    <w:lvl w:ilvl="5" w:tplc="0C0A001B" w:tentative="1">
      <w:start w:val="1"/>
      <w:numFmt w:val="lowerRoman"/>
      <w:lvlText w:val="%6."/>
      <w:lvlJc w:val="right"/>
      <w:pPr>
        <w:tabs>
          <w:tab w:val="num" w:pos="4656"/>
        </w:tabs>
        <w:ind w:left="4656" w:hanging="180"/>
      </w:pPr>
    </w:lvl>
    <w:lvl w:ilvl="6" w:tplc="0C0A000F" w:tentative="1">
      <w:start w:val="1"/>
      <w:numFmt w:val="decimal"/>
      <w:lvlText w:val="%7."/>
      <w:lvlJc w:val="left"/>
      <w:pPr>
        <w:tabs>
          <w:tab w:val="num" w:pos="5376"/>
        </w:tabs>
        <w:ind w:left="5376" w:hanging="360"/>
      </w:pPr>
    </w:lvl>
    <w:lvl w:ilvl="7" w:tplc="0C0A0019" w:tentative="1">
      <w:start w:val="1"/>
      <w:numFmt w:val="lowerLetter"/>
      <w:lvlText w:val="%8."/>
      <w:lvlJc w:val="left"/>
      <w:pPr>
        <w:tabs>
          <w:tab w:val="num" w:pos="6096"/>
        </w:tabs>
        <w:ind w:left="6096" w:hanging="360"/>
      </w:pPr>
    </w:lvl>
    <w:lvl w:ilvl="8" w:tplc="0C0A001B" w:tentative="1">
      <w:start w:val="1"/>
      <w:numFmt w:val="lowerRoman"/>
      <w:lvlText w:val="%9."/>
      <w:lvlJc w:val="right"/>
      <w:pPr>
        <w:tabs>
          <w:tab w:val="num" w:pos="6816"/>
        </w:tabs>
        <w:ind w:left="6816" w:hanging="180"/>
      </w:pPr>
    </w:lvl>
  </w:abstractNum>
  <w:abstractNum w:abstractNumId="34" w15:restartNumberingAfterBreak="0">
    <w:nsid w:val="66A05E44"/>
    <w:multiLevelType w:val="hybridMultilevel"/>
    <w:tmpl w:val="A9B658DA"/>
    <w:lvl w:ilvl="0" w:tplc="0D500EA8">
      <w:start w:val="3"/>
      <w:numFmt w:val="bullet"/>
      <w:lvlText w:val="—"/>
      <w:lvlJc w:val="left"/>
      <w:pPr>
        <w:tabs>
          <w:tab w:val="num" w:pos="1069"/>
        </w:tabs>
        <w:ind w:left="1069" w:hanging="360"/>
      </w:pPr>
      <w:rPr>
        <w:rFonts w:ascii="Times New Roman" w:eastAsia="Times New Roman" w:hAnsi="Times New Roman" w:cs="Times New Roman" w:hint="default"/>
      </w:rPr>
    </w:lvl>
    <w:lvl w:ilvl="1" w:tplc="0C0A0003" w:tentative="1">
      <w:start w:val="1"/>
      <w:numFmt w:val="bullet"/>
      <w:lvlText w:val="o"/>
      <w:lvlJc w:val="left"/>
      <w:pPr>
        <w:tabs>
          <w:tab w:val="num" w:pos="1789"/>
        </w:tabs>
        <w:ind w:left="1789"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35" w15:restartNumberingAfterBreak="0">
    <w:nsid w:val="677E286F"/>
    <w:multiLevelType w:val="hybridMultilevel"/>
    <w:tmpl w:val="C292CC2C"/>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894AA6"/>
    <w:multiLevelType w:val="hybridMultilevel"/>
    <w:tmpl w:val="A1EECD48"/>
    <w:lvl w:ilvl="0" w:tplc="054A449C">
      <w:start w:val="2"/>
      <w:numFmt w:val="bullet"/>
      <w:lvlText w:val="-"/>
      <w:lvlJc w:val="left"/>
      <w:pPr>
        <w:tabs>
          <w:tab w:val="num" w:pos="1056"/>
        </w:tabs>
        <w:ind w:left="1056" w:hanging="360"/>
      </w:pPr>
      <w:rPr>
        <w:rFonts w:ascii="Times New Roman" w:eastAsia="Times New Roman" w:hAnsi="Times New Roman" w:cs="Times New Roman" w:hint="default"/>
      </w:rPr>
    </w:lvl>
    <w:lvl w:ilvl="1" w:tplc="0C0A0003" w:tentative="1">
      <w:start w:val="1"/>
      <w:numFmt w:val="bullet"/>
      <w:lvlText w:val="o"/>
      <w:lvlJc w:val="left"/>
      <w:pPr>
        <w:tabs>
          <w:tab w:val="num" w:pos="1776"/>
        </w:tabs>
        <w:ind w:left="1776" w:hanging="360"/>
      </w:pPr>
      <w:rPr>
        <w:rFonts w:ascii="Courier New" w:hAnsi="Courier New" w:hint="default"/>
      </w:rPr>
    </w:lvl>
    <w:lvl w:ilvl="2" w:tplc="0C0A0005" w:tentative="1">
      <w:start w:val="1"/>
      <w:numFmt w:val="bullet"/>
      <w:lvlText w:val=""/>
      <w:lvlJc w:val="left"/>
      <w:pPr>
        <w:tabs>
          <w:tab w:val="num" w:pos="2496"/>
        </w:tabs>
        <w:ind w:left="2496" w:hanging="360"/>
      </w:pPr>
      <w:rPr>
        <w:rFonts w:ascii="Wingdings" w:hAnsi="Wingdings" w:hint="default"/>
      </w:rPr>
    </w:lvl>
    <w:lvl w:ilvl="3" w:tplc="0C0A0001" w:tentative="1">
      <w:start w:val="1"/>
      <w:numFmt w:val="bullet"/>
      <w:lvlText w:val=""/>
      <w:lvlJc w:val="left"/>
      <w:pPr>
        <w:tabs>
          <w:tab w:val="num" w:pos="3216"/>
        </w:tabs>
        <w:ind w:left="3216" w:hanging="360"/>
      </w:pPr>
      <w:rPr>
        <w:rFonts w:ascii="Symbol" w:hAnsi="Symbol" w:hint="default"/>
      </w:rPr>
    </w:lvl>
    <w:lvl w:ilvl="4" w:tplc="0C0A0003" w:tentative="1">
      <w:start w:val="1"/>
      <w:numFmt w:val="bullet"/>
      <w:lvlText w:val="o"/>
      <w:lvlJc w:val="left"/>
      <w:pPr>
        <w:tabs>
          <w:tab w:val="num" w:pos="3936"/>
        </w:tabs>
        <w:ind w:left="3936" w:hanging="360"/>
      </w:pPr>
      <w:rPr>
        <w:rFonts w:ascii="Courier New" w:hAnsi="Courier New" w:hint="default"/>
      </w:rPr>
    </w:lvl>
    <w:lvl w:ilvl="5" w:tplc="0C0A0005" w:tentative="1">
      <w:start w:val="1"/>
      <w:numFmt w:val="bullet"/>
      <w:lvlText w:val=""/>
      <w:lvlJc w:val="left"/>
      <w:pPr>
        <w:tabs>
          <w:tab w:val="num" w:pos="4656"/>
        </w:tabs>
        <w:ind w:left="4656" w:hanging="360"/>
      </w:pPr>
      <w:rPr>
        <w:rFonts w:ascii="Wingdings" w:hAnsi="Wingdings" w:hint="default"/>
      </w:rPr>
    </w:lvl>
    <w:lvl w:ilvl="6" w:tplc="0C0A0001" w:tentative="1">
      <w:start w:val="1"/>
      <w:numFmt w:val="bullet"/>
      <w:lvlText w:val=""/>
      <w:lvlJc w:val="left"/>
      <w:pPr>
        <w:tabs>
          <w:tab w:val="num" w:pos="5376"/>
        </w:tabs>
        <w:ind w:left="5376" w:hanging="360"/>
      </w:pPr>
      <w:rPr>
        <w:rFonts w:ascii="Symbol" w:hAnsi="Symbol" w:hint="default"/>
      </w:rPr>
    </w:lvl>
    <w:lvl w:ilvl="7" w:tplc="0C0A0003" w:tentative="1">
      <w:start w:val="1"/>
      <w:numFmt w:val="bullet"/>
      <w:lvlText w:val="o"/>
      <w:lvlJc w:val="left"/>
      <w:pPr>
        <w:tabs>
          <w:tab w:val="num" w:pos="6096"/>
        </w:tabs>
        <w:ind w:left="6096" w:hanging="360"/>
      </w:pPr>
      <w:rPr>
        <w:rFonts w:ascii="Courier New" w:hAnsi="Courier New" w:hint="default"/>
      </w:rPr>
    </w:lvl>
    <w:lvl w:ilvl="8" w:tplc="0C0A0005" w:tentative="1">
      <w:start w:val="1"/>
      <w:numFmt w:val="bullet"/>
      <w:lvlText w:val=""/>
      <w:lvlJc w:val="left"/>
      <w:pPr>
        <w:tabs>
          <w:tab w:val="num" w:pos="6816"/>
        </w:tabs>
        <w:ind w:left="6816" w:hanging="360"/>
      </w:pPr>
      <w:rPr>
        <w:rFonts w:ascii="Wingdings" w:hAnsi="Wingdings" w:hint="default"/>
      </w:rPr>
    </w:lvl>
  </w:abstractNum>
  <w:abstractNum w:abstractNumId="37" w15:restartNumberingAfterBreak="0">
    <w:nsid w:val="6C071370"/>
    <w:multiLevelType w:val="hybridMultilevel"/>
    <w:tmpl w:val="B0F2CA40"/>
    <w:lvl w:ilvl="0" w:tplc="0C0A0017">
      <w:start w:val="1"/>
      <w:numFmt w:val="lowerLetter"/>
      <w:lvlText w:val="%1)"/>
      <w:lvlJc w:val="left"/>
      <w:pPr>
        <w:tabs>
          <w:tab w:val="num" w:pos="1416"/>
        </w:tabs>
        <w:ind w:left="1416" w:hanging="360"/>
      </w:pPr>
    </w:lvl>
    <w:lvl w:ilvl="1" w:tplc="0C0A0019" w:tentative="1">
      <w:start w:val="1"/>
      <w:numFmt w:val="lowerLetter"/>
      <w:lvlText w:val="%2."/>
      <w:lvlJc w:val="left"/>
      <w:pPr>
        <w:tabs>
          <w:tab w:val="num" w:pos="2136"/>
        </w:tabs>
        <w:ind w:left="2136" w:hanging="360"/>
      </w:pPr>
    </w:lvl>
    <w:lvl w:ilvl="2" w:tplc="0C0A001B" w:tentative="1">
      <w:start w:val="1"/>
      <w:numFmt w:val="lowerRoman"/>
      <w:lvlText w:val="%3."/>
      <w:lvlJc w:val="right"/>
      <w:pPr>
        <w:tabs>
          <w:tab w:val="num" w:pos="2856"/>
        </w:tabs>
        <w:ind w:left="2856" w:hanging="180"/>
      </w:pPr>
    </w:lvl>
    <w:lvl w:ilvl="3" w:tplc="0C0A000F" w:tentative="1">
      <w:start w:val="1"/>
      <w:numFmt w:val="decimal"/>
      <w:lvlText w:val="%4."/>
      <w:lvlJc w:val="left"/>
      <w:pPr>
        <w:tabs>
          <w:tab w:val="num" w:pos="3576"/>
        </w:tabs>
        <w:ind w:left="3576" w:hanging="360"/>
      </w:pPr>
    </w:lvl>
    <w:lvl w:ilvl="4" w:tplc="0C0A0019" w:tentative="1">
      <w:start w:val="1"/>
      <w:numFmt w:val="lowerLetter"/>
      <w:lvlText w:val="%5."/>
      <w:lvlJc w:val="left"/>
      <w:pPr>
        <w:tabs>
          <w:tab w:val="num" w:pos="4296"/>
        </w:tabs>
        <w:ind w:left="4296" w:hanging="360"/>
      </w:pPr>
    </w:lvl>
    <w:lvl w:ilvl="5" w:tplc="0C0A001B" w:tentative="1">
      <w:start w:val="1"/>
      <w:numFmt w:val="lowerRoman"/>
      <w:lvlText w:val="%6."/>
      <w:lvlJc w:val="right"/>
      <w:pPr>
        <w:tabs>
          <w:tab w:val="num" w:pos="5016"/>
        </w:tabs>
        <w:ind w:left="5016" w:hanging="180"/>
      </w:pPr>
    </w:lvl>
    <w:lvl w:ilvl="6" w:tplc="0C0A000F" w:tentative="1">
      <w:start w:val="1"/>
      <w:numFmt w:val="decimal"/>
      <w:lvlText w:val="%7."/>
      <w:lvlJc w:val="left"/>
      <w:pPr>
        <w:tabs>
          <w:tab w:val="num" w:pos="5736"/>
        </w:tabs>
        <w:ind w:left="5736" w:hanging="360"/>
      </w:pPr>
    </w:lvl>
    <w:lvl w:ilvl="7" w:tplc="0C0A0019" w:tentative="1">
      <w:start w:val="1"/>
      <w:numFmt w:val="lowerLetter"/>
      <w:lvlText w:val="%8."/>
      <w:lvlJc w:val="left"/>
      <w:pPr>
        <w:tabs>
          <w:tab w:val="num" w:pos="6456"/>
        </w:tabs>
        <w:ind w:left="6456" w:hanging="360"/>
      </w:pPr>
    </w:lvl>
    <w:lvl w:ilvl="8" w:tplc="0C0A001B" w:tentative="1">
      <w:start w:val="1"/>
      <w:numFmt w:val="lowerRoman"/>
      <w:lvlText w:val="%9."/>
      <w:lvlJc w:val="right"/>
      <w:pPr>
        <w:tabs>
          <w:tab w:val="num" w:pos="7176"/>
        </w:tabs>
        <w:ind w:left="7176" w:hanging="180"/>
      </w:pPr>
    </w:lvl>
  </w:abstractNum>
  <w:abstractNum w:abstractNumId="38" w15:restartNumberingAfterBreak="0">
    <w:nsid w:val="6CE673FE"/>
    <w:multiLevelType w:val="hybridMultilevel"/>
    <w:tmpl w:val="70F280BA"/>
    <w:lvl w:ilvl="0" w:tplc="288CC6F0">
      <w:numFmt w:val="bullet"/>
      <w:lvlText w:val="—"/>
      <w:lvlJc w:val="left"/>
      <w:pPr>
        <w:tabs>
          <w:tab w:val="num" w:pos="1056"/>
        </w:tabs>
        <w:ind w:left="1056" w:hanging="360"/>
      </w:pPr>
      <w:rPr>
        <w:rFonts w:ascii="Times New Roman" w:eastAsia="Times New Roman" w:hAnsi="Times New Roman" w:cs="Times New Roman" w:hint="default"/>
      </w:rPr>
    </w:lvl>
    <w:lvl w:ilvl="1" w:tplc="0C0A0003" w:tentative="1">
      <w:start w:val="1"/>
      <w:numFmt w:val="bullet"/>
      <w:lvlText w:val="o"/>
      <w:lvlJc w:val="left"/>
      <w:pPr>
        <w:tabs>
          <w:tab w:val="num" w:pos="1776"/>
        </w:tabs>
        <w:ind w:left="1776" w:hanging="360"/>
      </w:pPr>
      <w:rPr>
        <w:rFonts w:ascii="Courier New" w:hAnsi="Courier New" w:hint="default"/>
      </w:rPr>
    </w:lvl>
    <w:lvl w:ilvl="2" w:tplc="0C0A0005" w:tentative="1">
      <w:start w:val="1"/>
      <w:numFmt w:val="bullet"/>
      <w:lvlText w:val=""/>
      <w:lvlJc w:val="left"/>
      <w:pPr>
        <w:tabs>
          <w:tab w:val="num" w:pos="2496"/>
        </w:tabs>
        <w:ind w:left="2496" w:hanging="360"/>
      </w:pPr>
      <w:rPr>
        <w:rFonts w:ascii="Wingdings" w:hAnsi="Wingdings" w:hint="default"/>
      </w:rPr>
    </w:lvl>
    <w:lvl w:ilvl="3" w:tplc="0C0A0001" w:tentative="1">
      <w:start w:val="1"/>
      <w:numFmt w:val="bullet"/>
      <w:lvlText w:val=""/>
      <w:lvlJc w:val="left"/>
      <w:pPr>
        <w:tabs>
          <w:tab w:val="num" w:pos="3216"/>
        </w:tabs>
        <w:ind w:left="3216" w:hanging="360"/>
      </w:pPr>
      <w:rPr>
        <w:rFonts w:ascii="Symbol" w:hAnsi="Symbol" w:hint="default"/>
      </w:rPr>
    </w:lvl>
    <w:lvl w:ilvl="4" w:tplc="0C0A0003" w:tentative="1">
      <w:start w:val="1"/>
      <w:numFmt w:val="bullet"/>
      <w:lvlText w:val="o"/>
      <w:lvlJc w:val="left"/>
      <w:pPr>
        <w:tabs>
          <w:tab w:val="num" w:pos="3936"/>
        </w:tabs>
        <w:ind w:left="3936" w:hanging="360"/>
      </w:pPr>
      <w:rPr>
        <w:rFonts w:ascii="Courier New" w:hAnsi="Courier New" w:hint="default"/>
      </w:rPr>
    </w:lvl>
    <w:lvl w:ilvl="5" w:tplc="0C0A0005" w:tentative="1">
      <w:start w:val="1"/>
      <w:numFmt w:val="bullet"/>
      <w:lvlText w:val=""/>
      <w:lvlJc w:val="left"/>
      <w:pPr>
        <w:tabs>
          <w:tab w:val="num" w:pos="4656"/>
        </w:tabs>
        <w:ind w:left="4656" w:hanging="360"/>
      </w:pPr>
      <w:rPr>
        <w:rFonts w:ascii="Wingdings" w:hAnsi="Wingdings" w:hint="default"/>
      </w:rPr>
    </w:lvl>
    <w:lvl w:ilvl="6" w:tplc="0C0A0001" w:tentative="1">
      <w:start w:val="1"/>
      <w:numFmt w:val="bullet"/>
      <w:lvlText w:val=""/>
      <w:lvlJc w:val="left"/>
      <w:pPr>
        <w:tabs>
          <w:tab w:val="num" w:pos="5376"/>
        </w:tabs>
        <w:ind w:left="5376" w:hanging="360"/>
      </w:pPr>
      <w:rPr>
        <w:rFonts w:ascii="Symbol" w:hAnsi="Symbol" w:hint="default"/>
      </w:rPr>
    </w:lvl>
    <w:lvl w:ilvl="7" w:tplc="0C0A0003" w:tentative="1">
      <w:start w:val="1"/>
      <w:numFmt w:val="bullet"/>
      <w:lvlText w:val="o"/>
      <w:lvlJc w:val="left"/>
      <w:pPr>
        <w:tabs>
          <w:tab w:val="num" w:pos="6096"/>
        </w:tabs>
        <w:ind w:left="6096" w:hanging="360"/>
      </w:pPr>
      <w:rPr>
        <w:rFonts w:ascii="Courier New" w:hAnsi="Courier New" w:hint="default"/>
      </w:rPr>
    </w:lvl>
    <w:lvl w:ilvl="8" w:tplc="0C0A0005" w:tentative="1">
      <w:start w:val="1"/>
      <w:numFmt w:val="bullet"/>
      <w:lvlText w:val=""/>
      <w:lvlJc w:val="left"/>
      <w:pPr>
        <w:tabs>
          <w:tab w:val="num" w:pos="6816"/>
        </w:tabs>
        <w:ind w:left="6816" w:hanging="360"/>
      </w:pPr>
      <w:rPr>
        <w:rFonts w:ascii="Wingdings" w:hAnsi="Wingdings" w:hint="default"/>
      </w:rPr>
    </w:lvl>
  </w:abstractNum>
  <w:abstractNum w:abstractNumId="39" w15:restartNumberingAfterBreak="0">
    <w:nsid w:val="6D5B0752"/>
    <w:multiLevelType w:val="hybridMultilevel"/>
    <w:tmpl w:val="D2A465B0"/>
    <w:lvl w:ilvl="0" w:tplc="40989990">
      <w:start w:val="4"/>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0" w15:restartNumberingAfterBreak="0">
    <w:nsid w:val="6F974741"/>
    <w:multiLevelType w:val="hybridMultilevel"/>
    <w:tmpl w:val="C3ECCE7E"/>
    <w:lvl w:ilvl="0" w:tplc="0D500EA8">
      <w:start w:val="3"/>
      <w:numFmt w:val="bullet"/>
      <w:lvlText w:val="—"/>
      <w:lvlJc w:val="left"/>
      <w:pPr>
        <w:tabs>
          <w:tab w:val="num" w:pos="1069"/>
        </w:tabs>
        <w:ind w:left="1069" w:hanging="360"/>
      </w:pPr>
      <w:rPr>
        <w:rFonts w:ascii="Times New Roman" w:eastAsia="Times New Roman" w:hAnsi="Times New Roman" w:cs="Times New Roman" w:hint="default"/>
      </w:rPr>
    </w:lvl>
    <w:lvl w:ilvl="1" w:tplc="0C0A0003" w:tentative="1">
      <w:start w:val="1"/>
      <w:numFmt w:val="bullet"/>
      <w:lvlText w:val="o"/>
      <w:lvlJc w:val="left"/>
      <w:pPr>
        <w:tabs>
          <w:tab w:val="num" w:pos="1789"/>
        </w:tabs>
        <w:ind w:left="1789" w:hanging="360"/>
      </w:pPr>
      <w:rPr>
        <w:rFonts w:ascii="Courier New" w:hAnsi="Courier New" w:hint="default"/>
      </w:rPr>
    </w:lvl>
    <w:lvl w:ilvl="2" w:tplc="0C0A0005" w:tentative="1">
      <w:start w:val="1"/>
      <w:numFmt w:val="bullet"/>
      <w:lvlText w:val=""/>
      <w:lvlJc w:val="left"/>
      <w:pPr>
        <w:tabs>
          <w:tab w:val="num" w:pos="2509"/>
        </w:tabs>
        <w:ind w:left="2509" w:hanging="360"/>
      </w:pPr>
      <w:rPr>
        <w:rFonts w:ascii="Wingdings" w:hAnsi="Wingdings" w:hint="default"/>
      </w:rPr>
    </w:lvl>
    <w:lvl w:ilvl="3" w:tplc="0C0A0001" w:tentative="1">
      <w:start w:val="1"/>
      <w:numFmt w:val="bullet"/>
      <w:lvlText w:val=""/>
      <w:lvlJc w:val="left"/>
      <w:pPr>
        <w:tabs>
          <w:tab w:val="num" w:pos="3229"/>
        </w:tabs>
        <w:ind w:left="3229" w:hanging="360"/>
      </w:pPr>
      <w:rPr>
        <w:rFonts w:ascii="Symbol" w:hAnsi="Symbol" w:hint="default"/>
      </w:rPr>
    </w:lvl>
    <w:lvl w:ilvl="4" w:tplc="0C0A0003" w:tentative="1">
      <w:start w:val="1"/>
      <w:numFmt w:val="bullet"/>
      <w:lvlText w:val="o"/>
      <w:lvlJc w:val="left"/>
      <w:pPr>
        <w:tabs>
          <w:tab w:val="num" w:pos="3949"/>
        </w:tabs>
        <w:ind w:left="3949" w:hanging="360"/>
      </w:pPr>
      <w:rPr>
        <w:rFonts w:ascii="Courier New" w:hAnsi="Courier New" w:hint="default"/>
      </w:rPr>
    </w:lvl>
    <w:lvl w:ilvl="5" w:tplc="0C0A0005" w:tentative="1">
      <w:start w:val="1"/>
      <w:numFmt w:val="bullet"/>
      <w:lvlText w:val=""/>
      <w:lvlJc w:val="left"/>
      <w:pPr>
        <w:tabs>
          <w:tab w:val="num" w:pos="4669"/>
        </w:tabs>
        <w:ind w:left="4669" w:hanging="360"/>
      </w:pPr>
      <w:rPr>
        <w:rFonts w:ascii="Wingdings" w:hAnsi="Wingdings" w:hint="default"/>
      </w:rPr>
    </w:lvl>
    <w:lvl w:ilvl="6" w:tplc="0C0A0001" w:tentative="1">
      <w:start w:val="1"/>
      <w:numFmt w:val="bullet"/>
      <w:lvlText w:val=""/>
      <w:lvlJc w:val="left"/>
      <w:pPr>
        <w:tabs>
          <w:tab w:val="num" w:pos="5389"/>
        </w:tabs>
        <w:ind w:left="5389" w:hanging="360"/>
      </w:pPr>
      <w:rPr>
        <w:rFonts w:ascii="Symbol" w:hAnsi="Symbol" w:hint="default"/>
      </w:rPr>
    </w:lvl>
    <w:lvl w:ilvl="7" w:tplc="0C0A0003" w:tentative="1">
      <w:start w:val="1"/>
      <w:numFmt w:val="bullet"/>
      <w:lvlText w:val="o"/>
      <w:lvlJc w:val="left"/>
      <w:pPr>
        <w:tabs>
          <w:tab w:val="num" w:pos="6109"/>
        </w:tabs>
        <w:ind w:left="6109" w:hanging="360"/>
      </w:pPr>
      <w:rPr>
        <w:rFonts w:ascii="Courier New" w:hAnsi="Courier New" w:hint="default"/>
      </w:rPr>
    </w:lvl>
    <w:lvl w:ilvl="8" w:tplc="0C0A0005" w:tentative="1">
      <w:start w:val="1"/>
      <w:numFmt w:val="bullet"/>
      <w:lvlText w:val=""/>
      <w:lvlJc w:val="left"/>
      <w:pPr>
        <w:tabs>
          <w:tab w:val="num" w:pos="6829"/>
        </w:tabs>
        <w:ind w:left="6829" w:hanging="360"/>
      </w:pPr>
      <w:rPr>
        <w:rFonts w:ascii="Wingdings" w:hAnsi="Wingdings" w:hint="default"/>
      </w:rPr>
    </w:lvl>
  </w:abstractNum>
  <w:abstractNum w:abstractNumId="41" w15:restartNumberingAfterBreak="0">
    <w:nsid w:val="70943438"/>
    <w:multiLevelType w:val="hybridMultilevel"/>
    <w:tmpl w:val="9A40123A"/>
    <w:lvl w:ilvl="0" w:tplc="4D0E80CC">
      <w:start w:val="1"/>
      <w:numFmt w:val="lowerLetter"/>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42" w15:restartNumberingAfterBreak="0">
    <w:nsid w:val="72FF7A23"/>
    <w:multiLevelType w:val="hybridMultilevel"/>
    <w:tmpl w:val="ED044976"/>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7C2F7280"/>
    <w:multiLevelType w:val="hybridMultilevel"/>
    <w:tmpl w:val="31747AFA"/>
    <w:lvl w:ilvl="0" w:tplc="4230873C">
      <w:start w:val="1"/>
      <w:numFmt w:val="lowerLetter"/>
      <w:lvlText w:val="%1)"/>
      <w:lvlJc w:val="left"/>
      <w:pPr>
        <w:tabs>
          <w:tab w:val="num" w:pos="1069"/>
        </w:tabs>
        <w:ind w:left="1069" w:hanging="360"/>
      </w:pPr>
      <w:rPr>
        <w:rFonts w:hint="default"/>
      </w:rPr>
    </w:lvl>
    <w:lvl w:ilvl="1" w:tplc="0C0A0019" w:tentative="1">
      <w:start w:val="1"/>
      <w:numFmt w:val="lowerLetter"/>
      <w:lvlText w:val="%2."/>
      <w:lvlJc w:val="left"/>
      <w:pPr>
        <w:tabs>
          <w:tab w:val="num" w:pos="1789"/>
        </w:tabs>
        <w:ind w:left="1789" w:hanging="360"/>
      </w:pPr>
    </w:lvl>
    <w:lvl w:ilvl="2" w:tplc="0C0A001B" w:tentative="1">
      <w:start w:val="1"/>
      <w:numFmt w:val="lowerRoman"/>
      <w:lvlText w:val="%3."/>
      <w:lvlJc w:val="right"/>
      <w:pPr>
        <w:tabs>
          <w:tab w:val="num" w:pos="2509"/>
        </w:tabs>
        <w:ind w:left="2509" w:hanging="180"/>
      </w:pPr>
    </w:lvl>
    <w:lvl w:ilvl="3" w:tplc="0C0A000F" w:tentative="1">
      <w:start w:val="1"/>
      <w:numFmt w:val="decimal"/>
      <w:lvlText w:val="%4."/>
      <w:lvlJc w:val="left"/>
      <w:pPr>
        <w:tabs>
          <w:tab w:val="num" w:pos="3229"/>
        </w:tabs>
        <w:ind w:left="3229" w:hanging="360"/>
      </w:pPr>
    </w:lvl>
    <w:lvl w:ilvl="4" w:tplc="0C0A0019" w:tentative="1">
      <w:start w:val="1"/>
      <w:numFmt w:val="lowerLetter"/>
      <w:lvlText w:val="%5."/>
      <w:lvlJc w:val="left"/>
      <w:pPr>
        <w:tabs>
          <w:tab w:val="num" w:pos="3949"/>
        </w:tabs>
        <w:ind w:left="3949" w:hanging="360"/>
      </w:pPr>
    </w:lvl>
    <w:lvl w:ilvl="5" w:tplc="0C0A001B" w:tentative="1">
      <w:start w:val="1"/>
      <w:numFmt w:val="lowerRoman"/>
      <w:lvlText w:val="%6."/>
      <w:lvlJc w:val="right"/>
      <w:pPr>
        <w:tabs>
          <w:tab w:val="num" w:pos="4669"/>
        </w:tabs>
        <w:ind w:left="4669" w:hanging="180"/>
      </w:pPr>
    </w:lvl>
    <w:lvl w:ilvl="6" w:tplc="0C0A000F" w:tentative="1">
      <w:start w:val="1"/>
      <w:numFmt w:val="decimal"/>
      <w:lvlText w:val="%7."/>
      <w:lvlJc w:val="left"/>
      <w:pPr>
        <w:tabs>
          <w:tab w:val="num" w:pos="5389"/>
        </w:tabs>
        <w:ind w:left="5389" w:hanging="360"/>
      </w:pPr>
    </w:lvl>
    <w:lvl w:ilvl="7" w:tplc="0C0A0019" w:tentative="1">
      <w:start w:val="1"/>
      <w:numFmt w:val="lowerLetter"/>
      <w:lvlText w:val="%8."/>
      <w:lvlJc w:val="left"/>
      <w:pPr>
        <w:tabs>
          <w:tab w:val="num" w:pos="6109"/>
        </w:tabs>
        <w:ind w:left="6109" w:hanging="360"/>
      </w:pPr>
    </w:lvl>
    <w:lvl w:ilvl="8" w:tplc="0C0A001B" w:tentative="1">
      <w:start w:val="1"/>
      <w:numFmt w:val="lowerRoman"/>
      <w:lvlText w:val="%9."/>
      <w:lvlJc w:val="right"/>
      <w:pPr>
        <w:tabs>
          <w:tab w:val="num" w:pos="6829"/>
        </w:tabs>
        <w:ind w:left="6829" w:hanging="180"/>
      </w:pPr>
    </w:lvl>
  </w:abstractNum>
  <w:abstractNum w:abstractNumId="44" w15:restartNumberingAfterBreak="0">
    <w:nsid w:val="7DEC119D"/>
    <w:multiLevelType w:val="hybridMultilevel"/>
    <w:tmpl w:val="29FC1724"/>
    <w:lvl w:ilvl="0" w:tplc="8F28639A">
      <w:start w:val="1"/>
      <w:numFmt w:val="lowerLetter"/>
      <w:lvlText w:val="%1)"/>
      <w:lvlJc w:val="left"/>
      <w:pPr>
        <w:tabs>
          <w:tab w:val="num" w:pos="768"/>
        </w:tabs>
        <w:ind w:left="768" w:hanging="360"/>
      </w:pPr>
      <w:rPr>
        <w:rFonts w:hint="default"/>
      </w:rPr>
    </w:lvl>
    <w:lvl w:ilvl="1" w:tplc="42343308">
      <w:start w:val="1"/>
      <w:numFmt w:val="bullet"/>
      <w:lvlText w:val="—"/>
      <w:lvlJc w:val="left"/>
      <w:pPr>
        <w:tabs>
          <w:tab w:val="num" w:pos="1488"/>
        </w:tabs>
        <w:ind w:left="1488" w:hanging="360"/>
      </w:pPr>
      <w:rPr>
        <w:rFonts w:ascii="Times New Roman" w:eastAsia="Times New Roman" w:hAnsi="Times New Roman" w:cs="Times New Roman" w:hint="default"/>
      </w:rPr>
    </w:lvl>
    <w:lvl w:ilvl="2" w:tplc="0C0A001B" w:tentative="1">
      <w:start w:val="1"/>
      <w:numFmt w:val="lowerRoman"/>
      <w:lvlText w:val="%3."/>
      <w:lvlJc w:val="right"/>
      <w:pPr>
        <w:tabs>
          <w:tab w:val="num" w:pos="2208"/>
        </w:tabs>
        <w:ind w:left="2208" w:hanging="180"/>
      </w:pPr>
    </w:lvl>
    <w:lvl w:ilvl="3" w:tplc="0C0A000F" w:tentative="1">
      <w:start w:val="1"/>
      <w:numFmt w:val="decimal"/>
      <w:lvlText w:val="%4."/>
      <w:lvlJc w:val="left"/>
      <w:pPr>
        <w:tabs>
          <w:tab w:val="num" w:pos="2928"/>
        </w:tabs>
        <w:ind w:left="2928" w:hanging="360"/>
      </w:pPr>
    </w:lvl>
    <w:lvl w:ilvl="4" w:tplc="0C0A0019" w:tentative="1">
      <w:start w:val="1"/>
      <w:numFmt w:val="lowerLetter"/>
      <w:lvlText w:val="%5."/>
      <w:lvlJc w:val="left"/>
      <w:pPr>
        <w:tabs>
          <w:tab w:val="num" w:pos="3648"/>
        </w:tabs>
        <w:ind w:left="3648" w:hanging="360"/>
      </w:pPr>
    </w:lvl>
    <w:lvl w:ilvl="5" w:tplc="0C0A001B" w:tentative="1">
      <w:start w:val="1"/>
      <w:numFmt w:val="lowerRoman"/>
      <w:lvlText w:val="%6."/>
      <w:lvlJc w:val="right"/>
      <w:pPr>
        <w:tabs>
          <w:tab w:val="num" w:pos="4368"/>
        </w:tabs>
        <w:ind w:left="4368" w:hanging="180"/>
      </w:pPr>
    </w:lvl>
    <w:lvl w:ilvl="6" w:tplc="0C0A000F" w:tentative="1">
      <w:start w:val="1"/>
      <w:numFmt w:val="decimal"/>
      <w:lvlText w:val="%7."/>
      <w:lvlJc w:val="left"/>
      <w:pPr>
        <w:tabs>
          <w:tab w:val="num" w:pos="5088"/>
        </w:tabs>
        <w:ind w:left="5088" w:hanging="360"/>
      </w:pPr>
    </w:lvl>
    <w:lvl w:ilvl="7" w:tplc="0C0A0019" w:tentative="1">
      <w:start w:val="1"/>
      <w:numFmt w:val="lowerLetter"/>
      <w:lvlText w:val="%8."/>
      <w:lvlJc w:val="left"/>
      <w:pPr>
        <w:tabs>
          <w:tab w:val="num" w:pos="5808"/>
        </w:tabs>
        <w:ind w:left="5808" w:hanging="360"/>
      </w:pPr>
    </w:lvl>
    <w:lvl w:ilvl="8" w:tplc="0C0A001B" w:tentative="1">
      <w:start w:val="1"/>
      <w:numFmt w:val="lowerRoman"/>
      <w:lvlText w:val="%9."/>
      <w:lvlJc w:val="right"/>
      <w:pPr>
        <w:tabs>
          <w:tab w:val="num" w:pos="6528"/>
        </w:tabs>
        <w:ind w:left="6528" w:hanging="180"/>
      </w:pPr>
    </w:lvl>
  </w:abstractNum>
  <w:num w:numId="1" w16cid:durableId="1555238410">
    <w:abstractNumId w:val="36"/>
  </w:num>
  <w:num w:numId="2" w16cid:durableId="1074856820">
    <w:abstractNumId w:val="37"/>
  </w:num>
  <w:num w:numId="3" w16cid:durableId="83764632">
    <w:abstractNumId w:val="28"/>
  </w:num>
  <w:num w:numId="4" w16cid:durableId="1360082566">
    <w:abstractNumId w:val="0"/>
  </w:num>
  <w:num w:numId="5" w16cid:durableId="2093626128">
    <w:abstractNumId w:val="8"/>
  </w:num>
  <w:num w:numId="6" w16cid:durableId="1903759025">
    <w:abstractNumId w:val="42"/>
  </w:num>
  <w:num w:numId="7" w16cid:durableId="42557166">
    <w:abstractNumId w:val="20"/>
  </w:num>
  <w:num w:numId="8" w16cid:durableId="671419790">
    <w:abstractNumId w:val="1"/>
  </w:num>
  <w:num w:numId="9" w16cid:durableId="1612280335">
    <w:abstractNumId w:val="11"/>
  </w:num>
  <w:num w:numId="10" w16cid:durableId="1542397092">
    <w:abstractNumId w:val="3"/>
  </w:num>
  <w:num w:numId="11" w16cid:durableId="2138986571">
    <w:abstractNumId w:val="24"/>
  </w:num>
  <w:num w:numId="12" w16cid:durableId="1687515695">
    <w:abstractNumId w:val="5"/>
  </w:num>
  <w:num w:numId="13" w16cid:durableId="20787752">
    <w:abstractNumId w:val="30"/>
  </w:num>
  <w:num w:numId="14" w16cid:durableId="929124493">
    <w:abstractNumId w:val="39"/>
  </w:num>
  <w:num w:numId="15" w16cid:durableId="1400011110">
    <w:abstractNumId w:val="44"/>
  </w:num>
  <w:num w:numId="16" w16cid:durableId="392196255">
    <w:abstractNumId w:val="21"/>
  </w:num>
  <w:num w:numId="17" w16cid:durableId="1047145855">
    <w:abstractNumId w:val="18"/>
  </w:num>
  <w:num w:numId="18" w16cid:durableId="1451587042">
    <w:abstractNumId w:val="17"/>
  </w:num>
  <w:num w:numId="19" w16cid:durableId="809245658">
    <w:abstractNumId w:val="43"/>
  </w:num>
  <w:num w:numId="20" w16cid:durableId="1495411660">
    <w:abstractNumId w:val="10"/>
  </w:num>
  <w:num w:numId="21" w16cid:durableId="2000644781">
    <w:abstractNumId w:val="41"/>
  </w:num>
  <w:num w:numId="22" w16cid:durableId="2114007861">
    <w:abstractNumId w:val="25"/>
  </w:num>
  <w:num w:numId="23" w16cid:durableId="125633912">
    <w:abstractNumId w:val="7"/>
  </w:num>
  <w:num w:numId="24" w16cid:durableId="451632901">
    <w:abstractNumId w:val="9"/>
  </w:num>
  <w:num w:numId="25" w16cid:durableId="60107330">
    <w:abstractNumId w:val="33"/>
  </w:num>
  <w:num w:numId="26" w16cid:durableId="1091658567">
    <w:abstractNumId w:val="32"/>
  </w:num>
  <w:num w:numId="27" w16cid:durableId="346178988">
    <w:abstractNumId w:val="13"/>
  </w:num>
  <w:num w:numId="28" w16cid:durableId="386420558">
    <w:abstractNumId w:val="16"/>
  </w:num>
  <w:num w:numId="29" w16cid:durableId="1720856664">
    <w:abstractNumId w:val="6"/>
  </w:num>
  <w:num w:numId="30" w16cid:durableId="1444301523">
    <w:abstractNumId w:val="29"/>
  </w:num>
  <w:num w:numId="31" w16cid:durableId="580068667">
    <w:abstractNumId w:val="38"/>
  </w:num>
  <w:num w:numId="32" w16cid:durableId="2004232684">
    <w:abstractNumId w:val="34"/>
  </w:num>
  <w:num w:numId="33" w16cid:durableId="2132168568">
    <w:abstractNumId w:val="12"/>
  </w:num>
  <w:num w:numId="34" w16cid:durableId="1634627939">
    <w:abstractNumId w:val="23"/>
  </w:num>
  <w:num w:numId="35" w16cid:durableId="595089994">
    <w:abstractNumId w:val="40"/>
  </w:num>
  <w:num w:numId="36" w16cid:durableId="1534614316">
    <w:abstractNumId w:val="26"/>
  </w:num>
  <w:num w:numId="37" w16cid:durableId="1874687377">
    <w:abstractNumId w:val="35"/>
  </w:num>
  <w:num w:numId="38" w16cid:durableId="1366325811">
    <w:abstractNumId w:val="19"/>
  </w:num>
  <w:num w:numId="39" w16cid:durableId="1681420668">
    <w:abstractNumId w:val="22"/>
  </w:num>
  <w:num w:numId="40" w16cid:durableId="1691638285">
    <w:abstractNumId w:val="15"/>
  </w:num>
  <w:num w:numId="41" w16cid:durableId="778060462">
    <w:abstractNumId w:val="4"/>
  </w:num>
  <w:num w:numId="42" w16cid:durableId="1732802196">
    <w:abstractNumId w:val="2"/>
  </w:num>
  <w:num w:numId="43" w16cid:durableId="537861584">
    <w:abstractNumId w:val="27"/>
  </w:num>
  <w:num w:numId="44" w16cid:durableId="289210838">
    <w:abstractNumId w:val="14"/>
  </w:num>
  <w:num w:numId="45" w16cid:durableId="43077937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defaultTabStop w:val="708"/>
  <w:hyphenationZone w:val="425"/>
  <w:drawingGridHorizontalSpacing w:val="24"/>
  <w:drawingGridVerticalSpacing w:val="65"/>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645"/>
    <w:rsid w:val="0000588D"/>
    <w:rsid w:val="000070BC"/>
    <w:rsid w:val="00014D21"/>
    <w:rsid w:val="00025DBA"/>
    <w:rsid w:val="00031263"/>
    <w:rsid w:val="00031546"/>
    <w:rsid w:val="000324DD"/>
    <w:rsid w:val="00035D47"/>
    <w:rsid w:val="00040B10"/>
    <w:rsid w:val="00057229"/>
    <w:rsid w:val="00071579"/>
    <w:rsid w:val="00072283"/>
    <w:rsid w:val="000724B0"/>
    <w:rsid w:val="00074DAD"/>
    <w:rsid w:val="00082638"/>
    <w:rsid w:val="00091911"/>
    <w:rsid w:val="000978B8"/>
    <w:rsid w:val="000A337D"/>
    <w:rsid w:val="000A3D02"/>
    <w:rsid w:val="000B5AD4"/>
    <w:rsid w:val="000D0413"/>
    <w:rsid w:val="000D45E8"/>
    <w:rsid w:val="000F736B"/>
    <w:rsid w:val="00113F25"/>
    <w:rsid w:val="001246ED"/>
    <w:rsid w:val="001260D6"/>
    <w:rsid w:val="00135584"/>
    <w:rsid w:val="00141AE2"/>
    <w:rsid w:val="00147580"/>
    <w:rsid w:val="001547D9"/>
    <w:rsid w:val="00154C49"/>
    <w:rsid w:val="00181ABA"/>
    <w:rsid w:val="00186A87"/>
    <w:rsid w:val="00190E07"/>
    <w:rsid w:val="001924C2"/>
    <w:rsid w:val="0019270C"/>
    <w:rsid w:val="00192F34"/>
    <w:rsid w:val="001D7B94"/>
    <w:rsid w:val="001E1C35"/>
    <w:rsid w:val="001E59FA"/>
    <w:rsid w:val="001F0076"/>
    <w:rsid w:val="00203A52"/>
    <w:rsid w:val="00211168"/>
    <w:rsid w:val="00211C81"/>
    <w:rsid w:val="00226F4A"/>
    <w:rsid w:val="00232556"/>
    <w:rsid w:val="00232585"/>
    <w:rsid w:val="00236A92"/>
    <w:rsid w:val="0025724A"/>
    <w:rsid w:val="00260399"/>
    <w:rsid w:val="00260739"/>
    <w:rsid w:val="00263671"/>
    <w:rsid w:val="00276849"/>
    <w:rsid w:val="002A7EA5"/>
    <w:rsid w:val="002B2436"/>
    <w:rsid w:val="002B2E65"/>
    <w:rsid w:val="002B5635"/>
    <w:rsid w:val="002B6339"/>
    <w:rsid w:val="002C1144"/>
    <w:rsid w:val="002D400C"/>
    <w:rsid w:val="002D49FC"/>
    <w:rsid w:val="002D6E0B"/>
    <w:rsid w:val="002E04AB"/>
    <w:rsid w:val="002E30FB"/>
    <w:rsid w:val="002F54E4"/>
    <w:rsid w:val="002F5C0E"/>
    <w:rsid w:val="0032634A"/>
    <w:rsid w:val="00326CD8"/>
    <w:rsid w:val="00334B7E"/>
    <w:rsid w:val="003549F5"/>
    <w:rsid w:val="0035614B"/>
    <w:rsid w:val="00357B7B"/>
    <w:rsid w:val="00372B8A"/>
    <w:rsid w:val="003731BF"/>
    <w:rsid w:val="00395BFD"/>
    <w:rsid w:val="003A4467"/>
    <w:rsid w:val="003C2646"/>
    <w:rsid w:val="003D72B6"/>
    <w:rsid w:val="003E0B00"/>
    <w:rsid w:val="003E2E23"/>
    <w:rsid w:val="003E4DA0"/>
    <w:rsid w:val="004004DF"/>
    <w:rsid w:val="00404299"/>
    <w:rsid w:val="00405B60"/>
    <w:rsid w:val="00410969"/>
    <w:rsid w:val="00411D37"/>
    <w:rsid w:val="0041406C"/>
    <w:rsid w:val="00421C79"/>
    <w:rsid w:val="00424090"/>
    <w:rsid w:val="00431BB2"/>
    <w:rsid w:val="0043406D"/>
    <w:rsid w:val="0043446A"/>
    <w:rsid w:val="0043547A"/>
    <w:rsid w:val="004418F9"/>
    <w:rsid w:val="00441AD3"/>
    <w:rsid w:val="00442531"/>
    <w:rsid w:val="00442FEA"/>
    <w:rsid w:val="00445104"/>
    <w:rsid w:val="00451DE4"/>
    <w:rsid w:val="004523AA"/>
    <w:rsid w:val="00454D37"/>
    <w:rsid w:val="00456224"/>
    <w:rsid w:val="00470113"/>
    <w:rsid w:val="00470FC6"/>
    <w:rsid w:val="00475D21"/>
    <w:rsid w:val="004850EA"/>
    <w:rsid w:val="00494BD3"/>
    <w:rsid w:val="00497515"/>
    <w:rsid w:val="004B0127"/>
    <w:rsid w:val="004B4AF5"/>
    <w:rsid w:val="004D0537"/>
    <w:rsid w:val="004D1CDB"/>
    <w:rsid w:val="004E12A9"/>
    <w:rsid w:val="004E2FFF"/>
    <w:rsid w:val="004E60B6"/>
    <w:rsid w:val="004E7645"/>
    <w:rsid w:val="004F02E8"/>
    <w:rsid w:val="004F28D4"/>
    <w:rsid w:val="00502707"/>
    <w:rsid w:val="00513B9A"/>
    <w:rsid w:val="00532C1D"/>
    <w:rsid w:val="00532D44"/>
    <w:rsid w:val="00533491"/>
    <w:rsid w:val="00544DC9"/>
    <w:rsid w:val="005549CB"/>
    <w:rsid w:val="0055698B"/>
    <w:rsid w:val="00564239"/>
    <w:rsid w:val="005651BF"/>
    <w:rsid w:val="005705CB"/>
    <w:rsid w:val="00570AAF"/>
    <w:rsid w:val="0057434A"/>
    <w:rsid w:val="00585C88"/>
    <w:rsid w:val="00586F70"/>
    <w:rsid w:val="005B151B"/>
    <w:rsid w:val="005B7679"/>
    <w:rsid w:val="005C1EFE"/>
    <w:rsid w:val="005C231C"/>
    <w:rsid w:val="005D18E9"/>
    <w:rsid w:val="005E1FF4"/>
    <w:rsid w:val="005E3B4C"/>
    <w:rsid w:val="005E5657"/>
    <w:rsid w:val="005F1DDF"/>
    <w:rsid w:val="00607432"/>
    <w:rsid w:val="00613BDD"/>
    <w:rsid w:val="00617257"/>
    <w:rsid w:val="006222CD"/>
    <w:rsid w:val="00627C18"/>
    <w:rsid w:val="00634407"/>
    <w:rsid w:val="0065375B"/>
    <w:rsid w:val="00654B74"/>
    <w:rsid w:val="0066069C"/>
    <w:rsid w:val="006618A2"/>
    <w:rsid w:val="00671D82"/>
    <w:rsid w:val="00673DD0"/>
    <w:rsid w:val="006755E7"/>
    <w:rsid w:val="00675DCB"/>
    <w:rsid w:val="00682097"/>
    <w:rsid w:val="00690AD6"/>
    <w:rsid w:val="00695A80"/>
    <w:rsid w:val="006A4846"/>
    <w:rsid w:val="006B4DCB"/>
    <w:rsid w:val="006C1C12"/>
    <w:rsid w:val="006C2E1A"/>
    <w:rsid w:val="006D4843"/>
    <w:rsid w:val="006D798F"/>
    <w:rsid w:val="006E088D"/>
    <w:rsid w:val="00704900"/>
    <w:rsid w:val="00705245"/>
    <w:rsid w:val="00714DD4"/>
    <w:rsid w:val="0071790E"/>
    <w:rsid w:val="0072158C"/>
    <w:rsid w:val="007235DB"/>
    <w:rsid w:val="00726B3F"/>
    <w:rsid w:val="0073760A"/>
    <w:rsid w:val="00743176"/>
    <w:rsid w:val="007516D8"/>
    <w:rsid w:val="00751FF3"/>
    <w:rsid w:val="00757E8C"/>
    <w:rsid w:val="007709F4"/>
    <w:rsid w:val="00773886"/>
    <w:rsid w:val="00782920"/>
    <w:rsid w:val="007A18B6"/>
    <w:rsid w:val="007C0BA0"/>
    <w:rsid w:val="007C3617"/>
    <w:rsid w:val="007D1941"/>
    <w:rsid w:val="007D426D"/>
    <w:rsid w:val="007D6A09"/>
    <w:rsid w:val="007E13D1"/>
    <w:rsid w:val="007E5BE0"/>
    <w:rsid w:val="007E5D6A"/>
    <w:rsid w:val="00801421"/>
    <w:rsid w:val="008103E4"/>
    <w:rsid w:val="008108FD"/>
    <w:rsid w:val="008115AF"/>
    <w:rsid w:val="00813164"/>
    <w:rsid w:val="008336FB"/>
    <w:rsid w:val="00846DCD"/>
    <w:rsid w:val="008557DD"/>
    <w:rsid w:val="0086665E"/>
    <w:rsid w:val="00871012"/>
    <w:rsid w:val="00871877"/>
    <w:rsid w:val="00875521"/>
    <w:rsid w:val="00885ECD"/>
    <w:rsid w:val="00887734"/>
    <w:rsid w:val="0088791D"/>
    <w:rsid w:val="0089135C"/>
    <w:rsid w:val="00896648"/>
    <w:rsid w:val="008A2FE7"/>
    <w:rsid w:val="008D0C4A"/>
    <w:rsid w:val="008D174C"/>
    <w:rsid w:val="008D6A80"/>
    <w:rsid w:val="008E2E9F"/>
    <w:rsid w:val="008E3EC5"/>
    <w:rsid w:val="008E4A05"/>
    <w:rsid w:val="008F3F29"/>
    <w:rsid w:val="008F4766"/>
    <w:rsid w:val="00901B3C"/>
    <w:rsid w:val="0090467F"/>
    <w:rsid w:val="00910AD4"/>
    <w:rsid w:val="009164D3"/>
    <w:rsid w:val="00925D2F"/>
    <w:rsid w:val="0092625E"/>
    <w:rsid w:val="00934028"/>
    <w:rsid w:val="00957F5D"/>
    <w:rsid w:val="009619CC"/>
    <w:rsid w:val="0097615B"/>
    <w:rsid w:val="00977480"/>
    <w:rsid w:val="00980A27"/>
    <w:rsid w:val="00983A57"/>
    <w:rsid w:val="009870D4"/>
    <w:rsid w:val="0098797F"/>
    <w:rsid w:val="009A0C3D"/>
    <w:rsid w:val="009B654D"/>
    <w:rsid w:val="009B6651"/>
    <w:rsid w:val="009C7187"/>
    <w:rsid w:val="009D5CB5"/>
    <w:rsid w:val="009D7DCB"/>
    <w:rsid w:val="009E6C21"/>
    <w:rsid w:val="009F2176"/>
    <w:rsid w:val="009F5AB0"/>
    <w:rsid w:val="00A000A2"/>
    <w:rsid w:val="00A01073"/>
    <w:rsid w:val="00A0396B"/>
    <w:rsid w:val="00A07179"/>
    <w:rsid w:val="00A15B74"/>
    <w:rsid w:val="00A2577A"/>
    <w:rsid w:val="00A346A0"/>
    <w:rsid w:val="00A442E6"/>
    <w:rsid w:val="00A46D4F"/>
    <w:rsid w:val="00A55383"/>
    <w:rsid w:val="00A710D4"/>
    <w:rsid w:val="00A967D8"/>
    <w:rsid w:val="00AA1C97"/>
    <w:rsid w:val="00AA39D4"/>
    <w:rsid w:val="00AB5F70"/>
    <w:rsid w:val="00AB7267"/>
    <w:rsid w:val="00AB72F1"/>
    <w:rsid w:val="00AC58E8"/>
    <w:rsid w:val="00AC7692"/>
    <w:rsid w:val="00AD0118"/>
    <w:rsid w:val="00AE6041"/>
    <w:rsid w:val="00AF11C5"/>
    <w:rsid w:val="00AF5AEB"/>
    <w:rsid w:val="00B179D1"/>
    <w:rsid w:val="00B2670B"/>
    <w:rsid w:val="00B40BCA"/>
    <w:rsid w:val="00B51B1B"/>
    <w:rsid w:val="00B54169"/>
    <w:rsid w:val="00B80FE0"/>
    <w:rsid w:val="00B9580D"/>
    <w:rsid w:val="00B964FE"/>
    <w:rsid w:val="00BA0F21"/>
    <w:rsid w:val="00BA66B3"/>
    <w:rsid w:val="00BC74A4"/>
    <w:rsid w:val="00BC7DC2"/>
    <w:rsid w:val="00BE4B42"/>
    <w:rsid w:val="00C17296"/>
    <w:rsid w:val="00C24E9E"/>
    <w:rsid w:val="00C51D61"/>
    <w:rsid w:val="00C5251B"/>
    <w:rsid w:val="00C66458"/>
    <w:rsid w:val="00C669EA"/>
    <w:rsid w:val="00C73E00"/>
    <w:rsid w:val="00CA115E"/>
    <w:rsid w:val="00CA2B95"/>
    <w:rsid w:val="00CB3FE4"/>
    <w:rsid w:val="00CB714A"/>
    <w:rsid w:val="00CE3BE0"/>
    <w:rsid w:val="00CF387C"/>
    <w:rsid w:val="00D12D7C"/>
    <w:rsid w:val="00D13C7A"/>
    <w:rsid w:val="00D275AB"/>
    <w:rsid w:val="00D33BF8"/>
    <w:rsid w:val="00D340FC"/>
    <w:rsid w:val="00D34E7F"/>
    <w:rsid w:val="00D35975"/>
    <w:rsid w:val="00D451CA"/>
    <w:rsid w:val="00D46E7A"/>
    <w:rsid w:val="00D5152A"/>
    <w:rsid w:val="00D51B11"/>
    <w:rsid w:val="00D57C27"/>
    <w:rsid w:val="00D63875"/>
    <w:rsid w:val="00D63D64"/>
    <w:rsid w:val="00D83FCA"/>
    <w:rsid w:val="00D8616F"/>
    <w:rsid w:val="00D8709E"/>
    <w:rsid w:val="00D97DE5"/>
    <w:rsid w:val="00D97E17"/>
    <w:rsid w:val="00DA0324"/>
    <w:rsid w:val="00DA0B10"/>
    <w:rsid w:val="00DA4CE7"/>
    <w:rsid w:val="00DB13B8"/>
    <w:rsid w:val="00DB3350"/>
    <w:rsid w:val="00DB62CD"/>
    <w:rsid w:val="00DD1483"/>
    <w:rsid w:val="00DE40D8"/>
    <w:rsid w:val="00DF33B0"/>
    <w:rsid w:val="00DF7580"/>
    <w:rsid w:val="00DF7F46"/>
    <w:rsid w:val="00E00888"/>
    <w:rsid w:val="00E03F0E"/>
    <w:rsid w:val="00E05CB1"/>
    <w:rsid w:val="00E05F5B"/>
    <w:rsid w:val="00E24A51"/>
    <w:rsid w:val="00E45F1E"/>
    <w:rsid w:val="00E46A6B"/>
    <w:rsid w:val="00E57395"/>
    <w:rsid w:val="00E5799C"/>
    <w:rsid w:val="00E63F32"/>
    <w:rsid w:val="00E70ACD"/>
    <w:rsid w:val="00E74DDB"/>
    <w:rsid w:val="00E90BD5"/>
    <w:rsid w:val="00E923EF"/>
    <w:rsid w:val="00E92878"/>
    <w:rsid w:val="00E945FF"/>
    <w:rsid w:val="00E94ACD"/>
    <w:rsid w:val="00EA1B68"/>
    <w:rsid w:val="00EB6AA0"/>
    <w:rsid w:val="00EC0429"/>
    <w:rsid w:val="00EC22C4"/>
    <w:rsid w:val="00EC299F"/>
    <w:rsid w:val="00EC642F"/>
    <w:rsid w:val="00ED01BA"/>
    <w:rsid w:val="00ED6CE9"/>
    <w:rsid w:val="00EE3529"/>
    <w:rsid w:val="00EE74C5"/>
    <w:rsid w:val="00EF53EE"/>
    <w:rsid w:val="00EF625C"/>
    <w:rsid w:val="00F14CF2"/>
    <w:rsid w:val="00F15F5E"/>
    <w:rsid w:val="00F16C09"/>
    <w:rsid w:val="00F27F02"/>
    <w:rsid w:val="00F50EDC"/>
    <w:rsid w:val="00F52571"/>
    <w:rsid w:val="00F71F4B"/>
    <w:rsid w:val="00F85E95"/>
    <w:rsid w:val="00F8635E"/>
    <w:rsid w:val="00F9006A"/>
    <w:rsid w:val="00F9243C"/>
    <w:rsid w:val="00FA1335"/>
    <w:rsid w:val="00FA49ED"/>
    <w:rsid w:val="00FC079A"/>
    <w:rsid w:val="00FC0CD3"/>
    <w:rsid w:val="00FC519E"/>
    <w:rsid w:val="00FE17FB"/>
    <w:rsid w:val="00FE75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6C356489"/>
  <w15:docId w15:val="{3CCB5381-C1F9-4C3C-8850-03E2A1D70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16F"/>
    <w:rPr>
      <w:sz w:val="24"/>
      <w:szCs w:val="24"/>
    </w:rPr>
  </w:style>
  <w:style w:type="paragraph" w:styleId="Ttulo1">
    <w:name w:val="heading 1"/>
    <w:basedOn w:val="Normal"/>
    <w:next w:val="Normal"/>
    <w:link w:val="Ttulo1Car"/>
    <w:qFormat/>
    <w:rsid w:val="00D8616F"/>
    <w:pPr>
      <w:keepNext/>
      <w:spacing w:line="360" w:lineRule="auto"/>
      <w:jc w:val="center"/>
      <w:outlineLvl w:val="0"/>
    </w:pPr>
    <w:rPr>
      <w:rFonts w:ascii="Verdana" w:hAnsi="Verdana" w:cs="Microsoft Sans Serif"/>
      <w:b/>
      <w:bCs/>
      <w:color w:val="333399"/>
      <w:sz w:val="20"/>
    </w:rPr>
  </w:style>
  <w:style w:type="paragraph" w:styleId="Ttulo2">
    <w:name w:val="heading 2"/>
    <w:basedOn w:val="Normal"/>
    <w:next w:val="Normal"/>
    <w:qFormat/>
    <w:rsid w:val="00D8616F"/>
    <w:pPr>
      <w:keepNext/>
      <w:spacing w:line="360" w:lineRule="auto"/>
      <w:jc w:val="both"/>
      <w:outlineLvl w:val="1"/>
    </w:pPr>
    <w:rPr>
      <w:rFonts w:ascii="Verdana" w:hAnsi="Verdana" w:cs="Microsoft Sans Serif"/>
      <w:b/>
      <w:bCs/>
      <w:color w:val="333399"/>
      <w:sz w:val="20"/>
    </w:rPr>
  </w:style>
  <w:style w:type="paragraph" w:styleId="Ttulo3">
    <w:name w:val="heading 3"/>
    <w:basedOn w:val="Normal"/>
    <w:next w:val="Normal"/>
    <w:link w:val="Ttulo3Car"/>
    <w:qFormat/>
    <w:rsid w:val="00D8616F"/>
    <w:pPr>
      <w:keepNext/>
      <w:spacing w:line="360" w:lineRule="auto"/>
      <w:ind w:firstLine="696"/>
      <w:jc w:val="center"/>
      <w:outlineLvl w:val="2"/>
    </w:pPr>
    <w:rPr>
      <w:rFonts w:ascii="Verdana" w:hAnsi="Verdana"/>
      <w:b/>
      <w:bCs/>
      <w:color w:val="333399"/>
      <w:sz w:val="22"/>
    </w:rPr>
  </w:style>
  <w:style w:type="paragraph" w:styleId="Ttulo4">
    <w:name w:val="heading 4"/>
    <w:basedOn w:val="Normal"/>
    <w:next w:val="Normal"/>
    <w:link w:val="Ttulo4Car"/>
    <w:qFormat/>
    <w:rsid w:val="00D8616F"/>
    <w:pPr>
      <w:keepNext/>
      <w:spacing w:line="360" w:lineRule="auto"/>
      <w:ind w:firstLine="696"/>
      <w:jc w:val="center"/>
      <w:outlineLvl w:val="3"/>
    </w:pPr>
    <w:rPr>
      <w:rFonts w:ascii="Verdana" w:hAnsi="Verdana"/>
      <w:b/>
      <w:bCs/>
      <w:sz w:val="20"/>
    </w:rPr>
  </w:style>
  <w:style w:type="paragraph" w:styleId="Ttulo5">
    <w:name w:val="heading 5"/>
    <w:basedOn w:val="Normal"/>
    <w:next w:val="Normal"/>
    <w:link w:val="Ttulo5Car"/>
    <w:qFormat/>
    <w:rsid w:val="00D8616F"/>
    <w:pPr>
      <w:keepNext/>
      <w:spacing w:line="360" w:lineRule="auto"/>
      <w:jc w:val="center"/>
      <w:outlineLvl w:val="4"/>
    </w:pPr>
    <w:rPr>
      <w:rFonts w:ascii="Verdana" w:hAnsi="Verdana"/>
      <w:b/>
      <w:bCs/>
      <w:color w:val="333399"/>
      <w:sz w:val="22"/>
    </w:rPr>
  </w:style>
  <w:style w:type="paragraph" w:styleId="Ttulo6">
    <w:name w:val="heading 6"/>
    <w:basedOn w:val="Normal"/>
    <w:next w:val="Normal"/>
    <w:qFormat/>
    <w:rsid w:val="00D8616F"/>
    <w:pPr>
      <w:keepNext/>
      <w:spacing w:line="360" w:lineRule="auto"/>
      <w:ind w:hanging="24"/>
      <w:jc w:val="center"/>
      <w:outlineLvl w:val="5"/>
    </w:pPr>
    <w:rPr>
      <w:rFonts w:ascii="Verdana" w:hAnsi="Verdana"/>
      <w:b/>
      <w:bCs/>
      <w:color w:val="333399"/>
      <w:sz w:val="22"/>
    </w:rPr>
  </w:style>
  <w:style w:type="paragraph" w:styleId="Ttulo7">
    <w:name w:val="heading 7"/>
    <w:basedOn w:val="Normal"/>
    <w:next w:val="Normal"/>
    <w:qFormat/>
    <w:rsid w:val="00D8616F"/>
    <w:pPr>
      <w:keepNext/>
      <w:spacing w:line="360" w:lineRule="auto"/>
      <w:ind w:hanging="24"/>
      <w:jc w:val="center"/>
      <w:outlineLvl w:val="6"/>
    </w:pPr>
    <w:rPr>
      <w:rFonts w:ascii="Verdana" w:hAnsi="Verdana"/>
      <w:b/>
      <w:bCs/>
      <w:sz w:val="20"/>
    </w:rPr>
  </w:style>
  <w:style w:type="paragraph" w:styleId="Ttulo8">
    <w:name w:val="heading 8"/>
    <w:basedOn w:val="Normal"/>
    <w:next w:val="Normal"/>
    <w:qFormat/>
    <w:rsid w:val="00D8616F"/>
    <w:pPr>
      <w:keepNext/>
      <w:spacing w:line="360" w:lineRule="auto"/>
      <w:jc w:val="center"/>
      <w:outlineLvl w:val="7"/>
    </w:pPr>
    <w:rPr>
      <w:rFonts w:ascii="Verdana" w:hAnsi="Verdana"/>
      <w:b/>
      <w:bCs/>
      <w:sz w:val="20"/>
    </w:rPr>
  </w:style>
  <w:style w:type="paragraph" w:styleId="Ttulo9">
    <w:name w:val="heading 9"/>
    <w:basedOn w:val="Normal"/>
    <w:next w:val="Normal"/>
    <w:qFormat/>
    <w:rsid w:val="00D8616F"/>
    <w:pPr>
      <w:keepNext/>
      <w:spacing w:line="360" w:lineRule="auto"/>
      <w:ind w:firstLine="696"/>
      <w:jc w:val="both"/>
      <w:outlineLvl w:val="8"/>
    </w:pPr>
    <w:rPr>
      <w:rFonts w:ascii="Verdana" w:hAnsi="Verdana"/>
      <w:b/>
      <w:bCs/>
      <w:color w:val="333399"/>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rsid w:val="00D8616F"/>
    <w:pPr>
      <w:tabs>
        <w:tab w:val="center" w:pos="4252"/>
        <w:tab w:val="right" w:pos="8504"/>
      </w:tabs>
    </w:pPr>
  </w:style>
  <w:style w:type="paragraph" w:styleId="Piedepgina">
    <w:name w:val="footer"/>
    <w:basedOn w:val="Normal"/>
    <w:link w:val="PiedepginaCar"/>
    <w:uiPriority w:val="99"/>
    <w:rsid w:val="00D8616F"/>
    <w:pPr>
      <w:tabs>
        <w:tab w:val="center" w:pos="4252"/>
        <w:tab w:val="right" w:pos="8504"/>
      </w:tabs>
    </w:pPr>
  </w:style>
  <w:style w:type="paragraph" w:styleId="Textoindependiente">
    <w:name w:val="Body Text"/>
    <w:basedOn w:val="Normal"/>
    <w:link w:val="TextoindependienteCar"/>
    <w:semiHidden/>
    <w:rsid w:val="00D8616F"/>
    <w:pPr>
      <w:spacing w:line="360" w:lineRule="auto"/>
      <w:jc w:val="center"/>
    </w:pPr>
    <w:rPr>
      <w:rFonts w:ascii="Verdana" w:hAnsi="Verdana"/>
      <w:sz w:val="20"/>
    </w:rPr>
  </w:style>
  <w:style w:type="paragraph" w:styleId="Sangradetextonormal">
    <w:name w:val="Body Text Indent"/>
    <w:basedOn w:val="Normal"/>
    <w:link w:val="SangradetextonormalCar"/>
    <w:rsid w:val="00D8616F"/>
    <w:pPr>
      <w:spacing w:line="360" w:lineRule="auto"/>
      <w:ind w:firstLine="720"/>
      <w:jc w:val="both"/>
    </w:pPr>
    <w:rPr>
      <w:rFonts w:ascii="Verdana" w:hAnsi="Verdana"/>
      <w:sz w:val="20"/>
    </w:rPr>
  </w:style>
  <w:style w:type="paragraph" w:styleId="Sangra2detindependiente">
    <w:name w:val="Body Text Indent 2"/>
    <w:basedOn w:val="Normal"/>
    <w:link w:val="Sangra2detindependienteCar"/>
    <w:rsid w:val="00D8616F"/>
    <w:pPr>
      <w:spacing w:line="360" w:lineRule="auto"/>
      <w:ind w:firstLine="696"/>
      <w:jc w:val="both"/>
    </w:pPr>
    <w:rPr>
      <w:rFonts w:ascii="Verdana" w:hAnsi="Verdana"/>
      <w:b/>
      <w:bCs/>
      <w:color w:val="333399"/>
      <w:sz w:val="22"/>
    </w:rPr>
  </w:style>
  <w:style w:type="paragraph" w:styleId="Sangra3detindependiente">
    <w:name w:val="Body Text Indent 3"/>
    <w:basedOn w:val="Normal"/>
    <w:semiHidden/>
    <w:rsid w:val="00D8616F"/>
    <w:pPr>
      <w:spacing w:line="360" w:lineRule="auto"/>
      <w:ind w:firstLine="696"/>
      <w:jc w:val="center"/>
    </w:pPr>
    <w:rPr>
      <w:rFonts w:ascii="Verdana" w:hAnsi="Verdana"/>
      <w:b/>
      <w:bCs/>
      <w:color w:val="333399"/>
      <w:sz w:val="22"/>
    </w:rPr>
  </w:style>
  <w:style w:type="paragraph" w:styleId="Textoindependiente2">
    <w:name w:val="Body Text 2"/>
    <w:basedOn w:val="Normal"/>
    <w:semiHidden/>
    <w:rsid w:val="00D8616F"/>
    <w:pPr>
      <w:spacing w:line="360" w:lineRule="auto"/>
      <w:jc w:val="center"/>
    </w:pPr>
    <w:rPr>
      <w:rFonts w:ascii="Verdana" w:hAnsi="Verdana"/>
      <w:b/>
      <w:bCs/>
      <w:color w:val="333399"/>
      <w:sz w:val="22"/>
    </w:rPr>
  </w:style>
  <w:style w:type="character" w:styleId="Hipervnculo">
    <w:name w:val="Hyperlink"/>
    <w:semiHidden/>
    <w:rsid w:val="00D8616F"/>
    <w:rPr>
      <w:color w:val="0000FF"/>
      <w:u w:val="single"/>
    </w:rPr>
  </w:style>
  <w:style w:type="character" w:styleId="Hipervnculovisitado">
    <w:name w:val="FollowedHyperlink"/>
    <w:semiHidden/>
    <w:rsid w:val="00D8616F"/>
    <w:rPr>
      <w:color w:val="800080"/>
      <w:u w:val="single"/>
    </w:rPr>
  </w:style>
  <w:style w:type="paragraph" w:styleId="Textodebloque">
    <w:name w:val="Block Text"/>
    <w:basedOn w:val="Normal"/>
    <w:semiHidden/>
    <w:rsid w:val="00D8616F"/>
    <w:pPr>
      <w:tabs>
        <w:tab w:val="left" w:pos="0"/>
        <w:tab w:val="left" w:pos="709"/>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 w:val="left" w:pos="423"/>
        <w:tab w:val="left" w:pos="720"/>
        <w:tab w:val="left" w:pos="0"/>
      </w:tabs>
      <w:spacing w:after="120" w:line="240" w:lineRule="atLeast"/>
      <w:ind w:left="423" w:right="872" w:firstLine="995"/>
      <w:jc w:val="both"/>
    </w:pPr>
    <w:rPr>
      <w:rFonts w:ascii="Arial" w:hAnsi="Arial" w:cs="Arial"/>
      <w:color w:val="000000"/>
      <w:sz w:val="20"/>
    </w:rPr>
  </w:style>
  <w:style w:type="character" w:customStyle="1" w:styleId="goohl1">
    <w:name w:val="goohl1"/>
    <w:basedOn w:val="Fuentedeprrafopredeter"/>
    <w:rsid w:val="00D8616F"/>
  </w:style>
  <w:style w:type="character" w:customStyle="1" w:styleId="goohl0">
    <w:name w:val="goohl0"/>
    <w:basedOn w:val="Fuentedeprrafopredeter"/>
    <w:rsid w:val="00D8616F"/>
  </w:style>
  <w:style w:type="paragraph" w:styleId="NormalWeb">
    <w:name w:val="Normal (Web)"/>
    <w:basedOn w:val="Normal"/>
    <w:uiPriority w:val="99"/>
    <w:rsid w:val="00D8616F"/>
    <w:pPr>
      <w:spacing w:line="360" w:lineRule="auto"/>
      <w:ind w:left="528" w:right="71" w:firstLine="600"/>
      <w:jc w:val="both"/>
    </w:pPr>
    <w:rPr>
      <w:rFonts w:ascii="Verdana" w:hAnsi="Verdana" w:cs="Arial"/>
      <w:sz w:val="20"/>
    </w:rPr>
  </w:style>
  <w:style w:type="character" w:styleId="nfasis">
    <w:name w:val="Emphasis"/>
    <w:qFormat/>
    <w:rsid w:val="00D8616F"/>
    <w:rPr>
      <w:i/>
      <w:iCs/>
    </w:rPr>
  </w:style>
  <w:style w:type="paragraph" w:styleId="Textonotapie">
    <w:name w:val="footnote text"/>
    <w:aliases w:val=" Car"/>
    <w:basedOn w:val="Normal"/>
    <w:link w:val="TextonotapieCar"/>
    <w:rsid w:val="00D8616F"/>
    <w:rPr>
      <w:sz w:val="20"/>
      <w:szCs w:val="20"/>
    </w:rPr>
  </w:style>
  <w:style w:type="paragraph" w:customStyle="1" w:styleId="Estilo2">
    <w:name w:val="Estilo2"/>
    <w:basedOn w:val="Normal"/>
    <w:rsid w:val="00D8616F"/>
    <w:pPr>
      <w:keepNext/>
      <w:spacing w:line="360" w:lineRule="auto"/>
      <w:jc w:val="center"/>
      <w:outlineLvl w:val="1"/>
    </w:pPr>
    <w:rPr>
      <w:rFonts w:ascii="Verdana" w:hAnsi="Verdana" w:cs="Microsoft Sans Serif"/>
      <w:bCs/>
      <w:sz w:val="20"/>
    </w:rPr>
  </w:style>
  <w:style w:type="character" w:styleId="Refdenotaalpie">
    <w:name w:val="footnote reference"/>
    <w:semiHidden/>
    <w:rsid w:val="00D8616F"/>
    <w:rPr>
      <w:vertAlign w:val="superscript"/>
    </w:rPr>
  </w:style>
  <w:style w:type="paragraph" w:styleId="Textoindependiente3">
    <w:name w:val="Body Text 3"/>
    <w:basedOn w:val="Normal"/>
    <w:semiHidden/>
    <w:rsid w:val="00D8616F"/>
    <w:pPr>
      <w:widowControl w:val="0"/>
      <w:spacing w:line="360" w:lineRule="auto"/>
      <w:ind w:right="9"/>
      <w:jc w:val="center"/>
    </w:pPr>
    <w:rPr>
      <w:rFonts w:ascii="Verdana" w:hAnsi="Verdana"/>
      <w:b/>
      <w:bCs/>
      <w:color w:val="333399"/>
      <w:sz w:val="22"/>
    </w:rPr>
  </w:style>
  <w:style w:type="character" w:styleId="Textoennegrita">
    <w:name w:val="Strong"/>
    <w:qFormat/>
    <w:rsid w:val="00D8616F"/>
    <w:rPr>
      <w:b/>
      <w:bCs/>
    </w:rPr>
  </w:style>
  <w:style w:type="paragraph" w:styleId="Textosinformato">
    <w:name w:val="Plain Text"/>
    <w:basedOn w:val="Normal"/>
    <w:link w:val="TextosinformatoCar"/>
    <w:semiHidden/>
    <w:rsid w:val="00D8616F"/>
    <w:rPr>
      <w:rFonts w:ascii="Courier New" w:hAnsi="Courier New"/>
      <w:sz w:val="20"/>
      <w:szCs w:val="20"/>
    </w:rPr>
  </w:style>
  <w:style w:type="character" w:customStyle="1" w:styleId="goohl4">
    <w:name w:val="goohl4"/>
    <w:basedOn w:val="Fuentedeprrafopredeter"/>
    <w:rsid w:val="00D8616F"/>
  </w:style>
  <w:style w:type="character" w:customStyle="1" w:styleId="TextonotapieCar">
    <w:name w:val="Texto nota pie Car"/>
    <w:aliases w:val=" Car Car"/>
    <w:basedOn w:val="Fuentedeprrafopredeter"/>
    <w:link w:val="Textonotapie"/>
    <w:rsid w:val="00AA1C97"/>
  </w:style>
  <w:style w:type="character" w:customStyle="1" w:styleId="TextosinformatoCar">
    <w:name w:val="Texto sin formato Car"/>
    <w:link w:val="Textosinformato"/>
    <w:semiHidden/>
    <w:rsid w:val="00AA1C97"/>
    <w:rPr>
      <w:rFonts w:ascii="Courier New" w:hAnsi="Courier New"/>
    </w:rPr>
  </w:style>
  <w:style w:type="character" w:customStyle="1" w:styleId="SangradetextonormalCar">
    <w:name w:val="Sangría de texto normal Car"/>
    <w:link w:val="Sangradetextonormal"/>
    <w:rsid w:val="00D8709E"/>
    <w:rPr>
      <w:rFonts w:ascii="Verdana" w:hAnsi="Verdana"/>
      <w:szCs w:val="24"/>
    </w:rPr>
  </w:style>
  <w:style w:type="character" w:customStyle="1" w:styleId="Ttulo5Car">
    <w:name w:val="Título 5 Car"/>
    <w:link w:val="Ttulo5"/>
    <w:rsid w:val="00D8709E"/>
    <w:rPr>
      <w:rFonts w:ascii="Verdana" w:hAnsi="Verdana"/>
      <w:b/>
      <w:bCs/>
      <w:color w:val="333399"/>
      <w:sz w:val="22"/>
      <w:szCs w:val="24"/>
    </w:rPr>
  </w:style>
  <w:style w:type="character" w:customStyle="1" w:styleId="TextoindependienteCar">
    <w:name w:val="Texto independiente Car"/>
    <w:link w:val="Textoindependiente"/>
    <w:semiHidden/>
    <w:rsid w:val="00A346A0"/>
    <w:rPr>
      <w:rFonts w:ascii="Verdana" w:hAnsi="Verdana"/>
      <w:szCs w:val="24"/>
    </w:rPr>
  </w:style>
  <w:style w:type="character" w:customStyle="1" w:styleId="Sangra2detindependienteCar">
    <w:name w:val="Sangría 2 de t. independiente Car"/>
    <w:link w:val="Sangra2detindependiente"/>
    <w:rsid w:val="009F2176"/>
    <w:rPr>
      <w:rFonts w:ascii="Verdana" w:hAnsi="Verdana"/>
      <w:b/>
      <w:bCs/>
      <w:color w:val="333399"/>
      <w:sz w:val="22"/>
      <w:szCs w:val="24"/>
    </w:rPr>
  </w:style>
  <w:style w:type="character" w:customStyle="1" w:styleId="Ttulo4Car">
    <w:name w:val="Título 4 Car"/>
    <w:link w:val="Ttulo4"/>
    <w:rsid w:val="006618A2"/>
    <w:rPr>
      <w:rFonts w:ascii="Verdana" w:hAnsi="Verdana"/>
      <w:b/>
      <w:bCs/>
      <w:szCs w:val="24"/>
    </w:rPr>
  </w:style>
  <w:style w:type="character" w:customStyle="1" w:styleId="Ttulo1Car">
    <w:name w:val="Título 1 Car"/>
    <w:link w:val="Ttulo1"/>
    <w:rsid w:val="00EC299F"/>
    <w:rPr>
      <w:rFonts w:ascii="Verdana" w:hAnsi="Verdana" w:cs="Microsoft Sans Serif"/>
      <w:b/>
      <w:bCs/>
      <w:color w:val="333399"/>
      <w:szCs w:val="24"/>
    </w:rPr>
  </w:style>
  <w:style w:type="character" w:customStyle="1" w:styleId="Ttulo3Car">
    <w:name w:val="Título 3 Car"/>
    <w:link w:val="Ttulo3"/>
    <w:rsid w:val="00040B10"/>
    <w:rPr>
      <w:rFonts w:ascii="Verdana" w:hAnsi="Verdana"/>
      <w:b/>
      <w:bCs/>
      <w:color w:val="333399"/>
      <w:sz w:val="22"/>
      <w:szCs w:val="24"/>
    </w:rPr>
  </w:style>
  <w:style w:type="character" w:styleId="Refdecomentario">
    <w:name w:val="annotation reference"/>
    <w:uiPriority w:val="99"/>
    <w:semiHidden/>
    <w:unhideWhenUsed/>
    <w:rsid w:val="00CB3FE4"/>
    <w:rPr>
      <w:sz w:val="16"/>
      <w:szCs w:val="16"/>
    </w:rPr>
  </w:style>
  <w:style w:type="paragraph" w:styleId="Textocomentario">
    <w:name w:val="annotation text"/>
    <w:basedOn w:val="Normal"/>
    <w:link w:val="TextocomentarioCar"/>
    <w:uiPriority w:val="99"/>
    <w:semiHidden/>
    <w:unhideWhenUsed/>
    <w:rsid w:val="00CB3FE4"/>
    <w:rPr>
      <w:sz w:val="20"/>
      <w:szCs w:val="20"/>
    </w:rPr>
  </w:style>
  <w:style w:type="character" w:customStyle="1" w:styleId="TextocomentarioCar">
    <w:name w:val="Texto comentario Car"/>
    <w:basedOn w:val="Fuentedeprrafopredeter"/>
    <w:link w:val="Textocomentario"/>
    <w:uiPriority w:val="99"/>
    <w:semiHidden/>
    <w:rsid w:val="00CB3FE4"/>
  </w:style>
  <w:style w:type="paragraph" w:styleId="Asuntodelcomentario">
    <w:name w:val="annotation subject"/>
    <w:basedOn w:val="Textocomentario"/>
    <w:next w:val="Textocomentario"/>
    <w:link w:val="AsuntodelcomentarioCar"/>
    <w:uiPriority w:val="99"/>
    <w:semiHidden/>
    <w:unhideWhenUsed/>
    <w:rsid w:val="00CB3FE4"/>
    <w:rPr>
      <w:b/>
      <w:bCs/>
    </w:rPr>
  </w:style>
  <w:style w:type="character" w:customStyle="1" w:styleId="AsuntodelcomentarioCar">
    <w:name w:val="Asunto del comentario Car"/>
    <w:link w:val="Asuntodelcomentario"/>
    <w:uiPriority w:val="99"/>
    <w:semiHidden/>
    <w:rsid w:val="00CB3FE4"/>
    <w:rPr>
      <w:b/>
      <w:bCs/>
    </w:rPr>
  </w:style>
  <w:style w:type="paragraph" w:styleId="Textodeglobo">
    <w:name w:val="Balloon Text"/>
    <w:basedOn w:val="Normal"/>
    <w:link w:val="TextodegloboCar"/>
    <w:uiPriority w:val="99"/>
    <w:semiHidden/>
    <w:unhideWhenUsed/>
    <w:rsid w:val="00CB3FE4"/>
    <w:rPr>
      <w:rFonts w:ascii="Tahoma" w:hAnsi="Tahoma" w:cs="Tahoma"/>
      <w:sz w:val="16"/>
      <w:szCs w:val="16"/>
    </w:rPr>
  </w:style>
  <w:style w:type="character" w:customStyle="1" w:styleId="TextodegloboCar">
    <w:name w:val="Texto de globo Car"/>
    <w:link w:val="Textodeglobo"/>
    <w:uiPriority w:val="99"/>
    <w:semiHidden/>
    <w:rsid w:val="00CB3FE4"/>
    <w:rPr>
      <w:rFonts w:ascii="Tahoma" w:hAnsi="Tahoma" w:cs="Tahoma"/>
      <w:sz w:val="16"/>
      <w:szCs w:val="16"/>
    </w:rPr>
  </w:style>
  <w:style w:type="paragraph" w:styleId="Subttulo">
    <w:name w:val="Subtitle"/>
    <w:basedOn w:val="Normal"/>
    <w:link w:val="SubttuloCar"/>
    <w:qFormat/>
    <w:rsid w:val="004D0537"/>
    <w:pPr>
      <w:jc w:val="both"/>
    </w:pPr>
    <w:rPr>
      <w:rFonts w:ascii="Verdana" w:hAnsi="Verdana"/>
      <w:b/>
      <w:bCs/>
      <w:color w:val="5500AE"/>
      <w:sz w:val="20"/>
    </w:rPr>
  </w:style>
  <w:style w:type="character" w:customStyle="1" w:styleId="SubttuloCar">
    <w:name w:val="Subtítulo Car"/>
    <w:link w:val="Subttulo"/>
    <w:rsid w:val="004D0537"/>
    <w:rPr>
      <w:rFonts w:ascii="Verdana" w:hAnsi="Verdana"/>
      <w:b/>
      <w:bCs/>
      <w:color w:val="5500AE"/>
      <w:szCs w:val="24"/>
    </w:rPr>
  </w:style>
  <w:style w:type="paragraph" w:customStyle="1" w:styleId="sangrado1">
    <w:name w:val="sangrado1"/>
    <w:basedOn w:val="Normal"/>
    <w:rsid w:val="00D46E7A"/>
    <w:pPr>
      <w:spacing w:before="180" w:after="180"/>
      <w:ind w:left="960" w:firstLine="360"/>
      <w:jc w:val="both"/>
    </w:pPr>
    <w:rPr>
      <w:rFonts w:eastAsia="MS Mincho"/>
    </w:rPr>
  </w:style>
  <w:style w:type="paragraph" w:customStyle="1" w:styleId="sangrado21">
    <w:name w:val="sangrado_21"/>
    <w:basedOn w:val="Normal"/>
    <w:rsid w:val="00D46E7A"/>
    <w:pPr>
      <w:spacing w:before="360" w:after="180"/>
      <w:ind w:left="960" w:firstLine="360"/>
      <w:jc w:val="both"/>
    </w:pPr>
    <w:rPr>
      <w:rFonts w:eastAsia="MS Mincho"/>
    </w:rPr>
  </w:style>
  <w:style w:type="paragraph" w:customStyle="1" w:styleId="verdanaaaaaaaaaaaaaaaaaaaaaaaaaaaaaaaaaaaaaaaaaaaaaaaaa">
    <w:name w:val="verdanaaaaaaaaaaaaaaaaaaaaaaaaaaaaaaaaaaaaaaaaaaaaaaaaa"/>
    <w:basedOn w:val="Normal"/>
    <w:link w:val="verdanaaaaaaaaaaaaaaaaaaaaaaaaaaaaaaaaaaaaaaaaaaaaaaaaaCar"/>
    <w:qFormat/>
    <w:rsid w:val="004850EA"/>
    <w:pPr>
      <w:spacing w:line="360" w:lineRule="auto"/>
      <w:ind w:firstLine="709"/>
      <w:jc w:val="both"/>
    </w:pPr>
    <w:rPr>
      <w:rFonts w:ascii="Verdana" w:hAnsi="Verdana"/>
      <w:sz w:val="20"/>
      <w:szCs w:val="20"/>
    </w:rPr>
  </w:style>
  <w:style w:type="character" w:customStyle="1" w:styleId="PiedepginaCar">
    <w:name w:val="Pie de página Car"/>
    <w:link w:val="Piedepgina"/>
    <w:uiPriority w:val="99"/>
    <w:rsid w:val="00AC58E8"/>
    <w:rPr>
      <w:sz w:val="24"/>
      <w:szCs w:val="24"/>
    </w:rPr>
  </w:style>
  <w:style w:type="character" w:customStyle="1" w:styleId="verdanaaaaaaaaaaaaaaaaaaaaaaaaaaaaaaaaaaaaaaaaaaaaaaaaaCar">
    <w:name w:val="verdanaaaaaaaaaaaaaaaaaaaaaaaaaaaaaaaaaaaaaaaaaaaaaaaaa Car"/>
    <w:link w:val="verdanaaaaaaaaaaaaaaaaaaaaaaaaaaaaaaaaaaaaaaaaaaaaaaaaa"/>
    <w:rsid w:val="004850EA"/>
    <w:rPr>
      <w:rFonts w:ascii="Verdana" w:hAnsi="Verdana"/>
      <w:lang w:eastAsia="es-ES"/>
    </w:rPr>
  </w:style>
  <w:style w:type="paragraph" w:styleId="Prrafodelista">
    <w:name w:val="List Paragraph"/>
    <w:basedOn w:val="Normal"/>
    <w:uiPriority w:val="34"/>
    <w:qFormat/>
    <w:rsid w:val="00421C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350062">
      <w:bodyDiv w:val="1"/>
      <w:marLeft w:val="0"/>
      <w:marRight w:val="0"/>
      <w:marTop w:val="0"/>
      <w:marBottom w:val="0"/>
      <w:divBdr>
        <w:top w:val="none" w:sz="0" w:space="0" w:color="auto"/>
        <w:left w:val="none" w:sz="0" w:space="0" w:color="auto"/>
        <w:bottom w:val="none" w:sz="0" w:space="0" w:color="auto"/>
        <w:right w:val="none" w:sz="0" w:space="0" w:color="auto"/>
      </w:divBdr>
    </w:div>
    <w:div w:id="1683706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compartir\2_EXPEDIENTES\Plantilla%20exptes.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D9D5F-685D-4A77-BB16-CCD57C982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exptes.dot</Template>
  <TotalTime>38</TotalTime>
  <Pages>8</Pages>
  <Words>2057</Words>
  <Characters>11370</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ARREND_BP_VIVI_NEGO_EST</vt:lpstr>
    </vt:vector>
  </TitlesOfParts>
  <Company>AULOCE</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ARREND_BP_VIVI_NEGO_EST</dc:title>
  <dc:subject/>
  <dc:creator>espublico</dc:creator>
  <cp:keywords/>
  <cp:lastModifiedBy>MICROSOFT</cp:lastModifiedBy>
  <cp:revision>5</cp:revision>
  <cp:lastPrinted>2020-09-23T10:13:00Z</cp:lastPrinted>
  <dcterms:created xsi:type="dcterms:W3CDTF">2024-01-24T09:31:00Z</dcterms:created>
  <dcterms:modified xsi:type="dcterms:W3CDTF">2025-03-21T12:12:00Z</dcterms:modified>
</cp:coreProperties>
</file>