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E162" w14:textId="77777777" w:rsidR="00421D7A" w:rsidRDefault="00421D7A" w:rsidP="00421D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i/>
          <w:color w:val="272923"/>
          <w:sz w:val="24"/>
          <w:szCs w:val="24"/>
          <w:lang w:eastAsia="es-ES"/>
        </w:rPr>
      </w:pPr>
    </w:p>
    <w:p w14:paraId="098A1F2A" w14:textId="77777777" w:rsidR="00307359" w:rsidRPr="009874F5" w:rsidRDefault="00307359" w:rsidP="00307359">
      <w:pPr>
        <w:spacing w:before="100" w:beforeAutospacing="1" w:after="100" w:afterAutospacing="1"/>
        <w:jc w:val="center"/>
        <w:rPr>
          <w:rFonts w:ascii="Verdana" w:hAnsi="Verdana"/>
          <w:b/>
          <w:i/>
          <w:color w:val="272923"/>
        </w:rPr>
      </w:pPr>
      <w:r w:rsidRPr="009874F5">
        <w:rPr>
          <w:rFonts w:ascii="Verdana" w:hAnsi="Verdana"/>
          <w:b/>
          <w:i/>
          <w:color w:val="272923"/>
        </w:rPr>
        <w:t>ANEXO I</w:t>
      </w:r>
    </w:p>
    <w:p w14:paraId="5F88B881" w14:textId="77777777" w:rsidR="00CE7D2E" w:rsidRDefault="00307359" w:rsidP="00CE7D2E">
      <w:pPr>
        <w:spacing w:before="100" w:beforeAutospacing="1" w:after="100" w:afterAutospacing="1"/>
        <w:jc w:val="both"/>
        <w:rPr>
          <w:rFonts w:ascii="Verdana" w:hAnsi="Verdana"/>
          <w:i/>
          <w:color w:val="272923"/>
        </w:rPr>
      </w:pPr>
      <w:r w:rsidRPr="009874F5">
        <w:rPr>
          <w:rFonts w:ascii="Verdana" w:hAnsi="Verdana"/>
          <w:b/>
          <w:i/>
          <w:color w:val="272923"/>
        </w:rPr>
        <w:t>SOBRE A</w:t>
      </w:r>
      <w:r w:rsidRPr="009874F5">
        <w:rPr>
          <w:rFonts w:ascii="Verdana" w:hAnsi="Verdana"/>
          <w:i/>
          <w:color w:val="272923"/>
        </w:rPr>
        <w:t xml:space="preserve">: Documentación General para la contratación de las obras del </w:t>
      </w:r>
      <w:r w:rsidR="0053710F" w:rsidRPr="0053710F">
        <w:rPr>
          <w:rFonts w:ascii="Verdana" w:hAnsi="Verdana"/>
          <w:i/>
          <w:color w:val="272923"/>
        </w:rPr>
        <w:t xml:space="preserve">PLAN PROVINCIAL 2.024-2025. </w:t>
      </w:r>
      <w:r w:rsidR="00CE7D2E">
        <w:rPr>
          <w:rFonts w:ascii="Verdana" w:hAnsi="Verdana"/>
          <w:i/>
          <w:color w:val="272923"/>
        </w:rPr>
        <w:t>Pavimentación Calle La Iglesia en Bustillo del Páramo.</w:t>
      </w:r>
    </w:p>
    <w:p w14:paraId="5ADEF20B" w14:textId="77777777" w:rsidR="00307359" w:rsidRPr="009874F5" w:rsidRDefault="00307359" w:rsidP="00307359">
      <w:pPr>
        <w:spacing w:before="100" w:beforeAutospacing="1" w:after="100" w:afterAutospacing="1"/>
        <w:jc w:val="both"/>
        <w:rPr>
          <w:rFonts w:ascii="Verdana" w:hAnsi="Verdana"/>
          <w:b/>
          <w:color w:val="272923"/>
        </w:rPr>
      </w:pPr>
      <w:r w:rsidRPr="009874F5">
        <w:rPr>
          <w:rFonts w:ascii="Verdana" w:hAnsi="Verdana"/>
          <w:b/>
          <w:color w:val="272923"/>
        </w:rPr>
        <w:t>DECLARACIÓN RESPONSABLE</w:t>
      </w:r>
    </w:p>
    <w:p w14:paraId="35F87FF1" w14:textId="77777777" w:rsidR="00307359" w:rsidRPr="009874F5" w:rsidRDefault="00307359" w:rsidP="00307359">
      <w:pPr>
        <w:numPr>
          <w:ilvl w:val="0"/>
          <w:numId w:val="1"/>
        </w:numPr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>"D./Dª ___________________________________________, con DNI ____________________, en su propio nombre o como representante legal de la empresa ______________________, DECLARO BAJO MI RESPONSABILIDAD:</w:t>
      </w:r>
    </w:p>
    <w:p w14:paraId="19510244" w14:textId="77777777" w:rsidR="00307359" w:rsidRPr="009874F5" w:rsidRDefault="00307359" w:rsidP="00307359">
      <w:pPr>
        <w:numPr>
          <w:ilvl w:val="0"/>
          <w:numId w:val="1"/>
        </w:numPr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>1º. El fiel cumplimiento de las condiciones establecidas legalmente para contratar con la Administración, conforme exige la Ley de Contratos del Sector Público 9/2017, de 8 de noviembre, en los términos y condiciones previstos en el mismo.</w:t>
      </w:r>
    </w:p>
    <w:p w14:paraId="53D0A9A4" w14:textId="77777777" w:rsidR="00307359" w:rsidRPr="009874F5" w:rsidRDefault="00307359" w:rsidP="00307359">
      <w:pPr>
        <w:numPr>
          <w:ilvl w:val="0"/>
          <w:numId w:val="1"/>
        </w:numPr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 xml:space="preserve">2º. No estar incurso (y/o la empresa a la que se representa, sus administradores o representantes) en ninguna de las </w:t>
      </w:r>
      <w:r w:rsidRPr="009874F5">
        <w:rPr>
          <w:rFonts w:ascii="Verdana" w:hAnsi="Verdana"/>
        </w:rPr>
        <w:t xml:space="preserve">prohibiciones e incompatibilidades para contratar señaladas en el </w:t>
      </w:r>
      <w:hyperlink r:id="rId5" w:history="1">
        <w:r w:rsidRPr="009874F5">
          <w:rPr>
            <w:rFonts w:ascii="Verdana" w:hAnsi="Verdana"/>
          </w:rPr>
          <w:t xml:space="preserve">artículo 71 </w:t>
        </w:r>
      </w:hyperlink>
      <w:r w:rsidRPr="009874F5">
        <w:rPr>
          <w:rFonts w:ascii="Verdana" w:hAnsi="Verdana"/>
          <w:vanish/>
        </w:rPr>
        <w:t>art.60 Real Decreto Legislativo 3/2011, de 14 de noviembre, por el que se aprueba el texto refundido de la Ley de Contratos del Sector Público.</w:t>
      </w:r>
      <w:r w:rsidRPr="009874F5">
        <w:rPr>
          <w:rFonts w:ascii="Verdana" w:hAnsi="Verdana"/>
        </w:rPr>
        <w:t xml:space="preserve"> de la</w:t>
      </w:r>
      <w:r w:rsidRPr="009874F5">
        <w:rPr>
          <w:rFonts w:ascii="Verdana" w:hAnsi="Verdana"/>
          <w:color w:val="FF0000"/>
        </w:rPr>
        <w:t xml:space="preserve"> </w:t>
      </w:r>
      <w:r w:rsidRPr="009874F5">
        <w:rPr>
          <w:rFonts w:ascii="Verdana" w:hAnsi="Verdana"/>
          <w:color w:val="272923"/>
        </w:rPr>
        <w:t xml:space="preserve"> Ley de Contratos del Sector Público 9/2017, de 8 de noviembre en los términos y condiciones previstos en el mismo.</w:t>
      </w:r>
    </w:p>
    <w:p w14:paraId="0708E89A" w14:textId="77777777" w:rsidR="00307359" w:rsidRPr="009874F5" w:rsidRDefault="00307359" w:rsidP="00307359">
      <w:pPr>
        <w:numPr>
          <w:ilvl w:val="0"/>
          <w:numId w:val="1"/>
        </w:numPr>
        <w:contextualSpacing/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>3º. Estar al corriente del cumplimiento de las obligaciones tributarias y con la Seguridad Social impuestas por las disposiciones vigentes, así como no tener deudas de naturaleza tributaria en período ejecutivo de pago con el Ayuntamiento de Bustillo del Páramo, autorizando a la Administración contratante para que, de resultar propuesto como adjudicatario, acceda a la citada información a través de las bases de datos de otras Administraciones Públicas con las que haya establecido convenios.</w:t>
      </w:r>
    </w:p>
    <w:p w14:paraId="7BCFFE42" w14:textId="77777777" w:rsidR="00307359" w:rsidRPr="009874F5" w:rsidRDefault="00307359" w:rsidP="00307359">
      <w:pPr>
        <w:numPr>
          <w:ilvl w:val="0"/>
          <w:numId w:val="1"/>
        </w:numPr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 xml:space="preserve">Asimismo, se compromete a acreditar ante el órgano de contratación, previamente a la adjudicación del contrato, la </w:t>
      </w:r>
      <w:r w:rsidRPr="009874F5">
        <w:rPr>
          <w:rFonts w:ascii="Verdana" w:hAnsi="Verdana"/>
        </w:rPr>
        <w:t>posesión y validez de los documentos exigidos en el</w:t>
      </w:r>
      <w:r w:rsidRPr="009874F5">
        <w:rPr>
          <w:rFonts w:ascii="Verdana" w:hAnsi="Verdana"/>
          <w:color w:val="FF0000"/>
        </w:rPr>
        <w:t xml:space="preserve"> </w:t>
      </w:r>
      <w:r w:rsidRPr="009874F5">
        <w:rPr>
          <w:rFonts w:ascii="Verdana" w:hAnsi="Verdana"/>
        </w:rPr>
        <w:t>art. 76.2 de la</w:t>
      </w:r>
      <w:r w:rsidRPr="009874F5">
        <w:t xml:space="preserve"> </w:t>
      </w:r>
      <w:r w:rsidRPr="009874F5">
        <w:rPr>
          <w:rFonts w:ascii="Verdana" w:hAnsi="Verdana"/>
          <w:color w:val="272923"/>
        </w:rPr>
        <w:t>Ley de Contratos del Sector Público 9/2017, de 8 de noviembre</w:t>
      </w:r>
    </w:p>
    <w:p w14:paraId="755A3185" w14:textId="0B5B5919" w:rsidR="00307359" w:rsidRPr="009874F5" w:rsidRDefault="00307359" w:rsidP="00307359">
      <w:pPr>
        <w:spacing w:before="100" w:beforeAutospacing="1"/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 xml:space="preserve">        En _______________ </w:t>
      </w:r>
      <w:proofErr w:type="spellStart"/>
      <w:r w:rsidRPr="009874F5">
        <w:rPr>
          <w:rFonts w:ascii="Verdana" w:hAnsi="Verdana"/>
          <w:color w:val="272923"/>
        </w:rPr>
        <w:t>a</w:t>
      </w:r>
      <w:proofErr w:type="spellEnd"/>
      <w:r w:rsidRPr="009874F5">
        <w:rPr>
          <w:rFonts w:ascii="Verdana" w:hAnsi="Verdana"/>
          <w:color w:val="272923"/>
        </w:rPr>
        <w:t xml:space="preserve"> ____ de ______________de 202</w:t>
      </w:r>
      <w:r w:rsidR="008B6D5F">
        <w:rPr>
          <w:rFonts w:ascii="Verdana" w:hAnsi="Verdana"/>
          <w:color w:val="272923"/>
        </w:rPr>
        <w:t>5</w:t>
      </w:r>
    </w:p>
    <w:p w14:paraId="16F48DF4" w14:textId="77777777" w:rsidR="00307359" w:rsidRDefault="00307359" w:rsidP="00307359">
      <w:pPr>
        <w:spacing w:before="100" w:beforeAutospacing="1"/>
        <w:ind w:left="2124" w:firstLine="708"/>
        <w:jc w:val="both"/>
        <w:rPr>
          <w:rFonts w:ascii="Verdana" w:hAnsi="Verdana"/>
          <w:color w:val="272923"/>
        </w:rPr>
      </w:pPr>
    </w:p>
    <w:p w14:paraId="202AABC9" w14:textId="3EF6770C" w:rsidR="00307359" w:rsidRPr="009874F5" w:rsidRDefault="00307359" w:rsidP="00307359">
      <w:pPr>
        <w:spacing w:before="100" w:beforeAutospacing="1"/>
        <w:ind w:left="2124" w:firstLine="708"/>
        <w:jc w:val="both"/>
        <w:rPr>
          <w:rFonts w:ascii="Verdana" w:hAnsi="Verdana"/>
          <w:color w:val="272923"/>
        </w:rPr>
      </w:pPr>
      <w:r w:rsidRPr="009874F5">
        <w:rPr>
          <w:rFonts w:ascii="Verdana" w:hAnsi="Verdana"/>
          <w:color w:val="272923"/>
        </w:rPr>
        <w:t>Fdo. _______________</w:t>
      </w:r>
    </w:p>
    <w:p w14:paraId="19DB7246" w14:textId="77777777" w:rsidR="00E0536E" w:rsidRDefault="00E0536E" w:rsidP="00307359">
      <w:pPr>
        <w:spacing w:before="100" w:beforeAutospacing="1" w:after="100" w:afterAutospacing="1" w:line="240" w:lineRule="auto"/>
        <w:jc w:val="center"/>
      </w:pPr>
    </w:p>
    <w:sectPr w:rsidR="00E0536E" w:rsidSect="00E05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6F6C"/>
    <w:multiLevelType w:val="multilevel"/>
    <w:tmpl w:val="B65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A"/>
    <w:rsid w:val="00027370"/>
    <w:rsid w:val="000A386E"/>
    <w:rsid w:val="000B71B4"/>
    <w:rsid w:val="00100659"/>
    <w:rsid w:val="001D20F8"/>
    <w:rsid w:val="00307359"/>
    <w:rsid w:val="003167FF"/>
    <w:rsid w:val="00347413"/>
    <w:rsid w:val="003964A0"/>
    <w:rsid w:val="0040369B"/>
    <w:rsid w:val="00421D7A"/>
    <w:rsid w:val="0053710F"/>
    <w:rsid w:val="005720D1"/>
    <w:rsid w:val="007B2FCC"/>
    <w:rsid w:val="007D1F89"/>
    <w:rsid w:val="008B6D5F"/>
    <w:rsid w:val="008C2AF4"/>
    <w:rsid w:val="00950B97"/>
    <w:rsid w:val="00A523AD"/>
    <w:rsid w:val="00BC589C"/>
    <w:rsid w:val="00CE7D2E"/>
    <w:rsid w:val="00E0536E"/>
    <w:rsid w:val="00EA4760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6AFC"/>
  <w15:docId w15:val="{CE3ACF17-17F8-4589-A023-F12EC860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elderecho.com/seleccionProducto.do?claveCatalogo=CATPL&amp;nref=7db3db61&amp;producto_inicial=P&amp;anchor=ART.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Usuario</cp:lastModifiedBy>
  <cp:revision>2</cp:revision>
  <dcterms:created xsi:type="dcterms:W3CDTF">2025-03-11T19:24:00Z</dcterms:created>
  <dcterms:modified xsi:type="dcterms:W3CDTF">2025-03-11T19:24:00Z</dcterms:modified>
</cp:coreProperties>
</file>